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97315A">
      <w:pPr>
        <w:widowControl/>
        <w:spacing w:line="360" w:lineRule="auto"/>
        <w:ind w:firstLine="560" w:firstLineChars="200"/>
        <w:jc w:val="left"/>
        <w:rPr>
          <w:rFonts w:ascii="Times New Roman" w:hAnsi="Times New Roman" w:eastAsia="宋体" w:cs="Times New Roman"/>
          <w:sz w:val="28"/>
          <w:szCs w:val="24"/>
        </w:rPr>
      </w:pPr>
      <w:r>
        <w:rPr>
          <w:rFonts w:ascii="Times New Roman" w:hAnsi="Times New Roman" w:eastAsia="宋体" w:cs="Times New Roman"/>
          <w:sz w:val="28"/>
          <w:szCs w:val="24"/>
        </w:rPr>
        <w:t>分类号：</w:t>
      </w:r>
      <w:r>
        <w:rPr>
          <w:rFonts w:ascii="Times New Roman" w:hAnsi="Times New Roman" w:eastAsia="宋体" w:cs="Times New Roman"/>
          <w:sz w:val="28"/>
          <w:szCs w:val="24"/>
          <w:u w:val="single"/>
        </w:rPr>
        <w:t xml:space="preserve">       TV14       </w:t>
      </w:r>
      <w:r>
        <w:rPr>
          <w:rFonts w:ascii="Times New Roman" w:hAnsi="Times New Roman" w:eastAsia="宋体" w:cs="Times New Roman"/>
          <w:sz w:val="28"/>
          <w:szCs w:val="24"/>
        </w:rPr>
        <w:t xml:space="preserve">       </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rPr>
        <w:t xml:space="preserve"> 学号</w:t>
      </w:r>
      <w:bookmarkStart w:id="0" w:name="OLE_LINK14"/>
      <w:bookmarkStart w:id="1" w:name="OLE_LINK17"/>
      <w:r>
        <w:rPr>
          <w:rFonts w:ascii="Times New Roman" w:hAnsi="Times New Roman" w:eastAsia="宋体" w:cs="Times New Roman"/>
          <w:sz w:val="28"/>
          <w:szCs w:val="24"/>
        </w:rPr>
        <w:t>：</w:t>
      </w:r>
      <w:bookmarkEnd w:id="0"/>
      <w:bookmarkEnd w:id="1"/>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120</w:t>
      </w:r>
      <w:r>
        <w:rPr>
          <w:rFonts w:ascii="Times New Roman" w:hAnsi="Times New Roman" w:eastAsia="宋体" w:cs="Times New Roman"/>
          <w:sz w:val="28"/>
          <w:szCs w:val="24"/>
          <w:u w:val="single"/>
        </w:rPr>
        <w:t>98000</w:t>
      </w:r>
      <w:r>
        <w:rPr>
          <w:rFonts w:hint="eastAsia" w:ascii="Times New Roman" w:hAnsi="Times New Roman" w:eastAsia="宋体" w:cs="Times New Roman"/>
          <w:sz w:val="28"/>
          <w:szCs w:val="24"/>
          <w:u w:val="single"/>
        </w:rPr>
        <w:t>88</w:t>
      </w:r>
      <w:r>
        <w:rPr>
          <w:rFonts w:ascii="Times New Roman" w:hAnsi="Times New Roman" w:eastAsia="宋体" w:cs="Times New Roman"/>
          <w:sz w:val="28"/>
          <w:szCs w:val="28"/>
          <w:u w:val="single"/>
        </w:rPr>
        <w:t xml:space="preserve">  </w:t>
      </w:r>
    </w:p>
    <w:p w14:paraId="20970E26">
      <w:pPr>
        <w:widowControl/>
        <w:spacing w:line="360" w:lineRule="auto"/>
        <w:ind w:firstLine="560" w:firstLineChars="200"/>
        <w:jc w:val="left"/>
        <w:rPr>
          <w:rFonts w:ascii="Times New Roman" w:hAnsi="Times New Roman" w:eastAsia="宋体" w:cs="Times New Roman"/>
          <w:sz w:val="28"/>
          <w:szCs w:val="24"/>
        </w:rPr>
      </w:pPr>
      <w:r>
        <w:rPr>
          <w:rFonts w:ascii="Times New Roman" w:hAnsi="Times New Roman" w:eastAsia="宋体" w:cs="Times New Roman"/>
          <w:sz w:val="28"/>
          <w:szCs w:val="24"/>
        </w:rPr>
        <w:t>U D C：</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u w:val="single"/>
        </w:rPr>
        <w:t xml:space="preserve">       627         </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rPr>
        <w:t xml:space="preserve"> </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rPr>
        <w:t xml:space="preserve"> 密级：</w:t>
      </w:r>
      <w:r>
        <w:rPr>
          <w:rFonts w:ascii="Times New Roman" w:hAnsi="Times New Roman" w:eastAsia="宋体" w:cs="Times New Roman"/>
          <w:sz w:val="28"/>
          <w:szCs w:val="24"/>
          <w:u w:val="single"/>
        </w:rPr>
        <w:t xml:space="preserve">     无     </w:t>
      </w:r>
    </w:p>
    <w:p w14:paraId="50EA602E">
      <w:pPr>
        <w:widowControl/>
        <w:spacing w:line="312" w:lineRule="auto"/>
        <w:ind w:firstLine="480" w:firstLineChars="200"/>
        <w:jc w:val="center"/>
        <w:rPr>
          <w:rFonts w:ascii="Times New Roman" w:hAnsi="Times New Roman" w:eastAsia="宋体" w:cs="Times New Roman"/>
          <w:sz w:val="24"/>
          <w:szCs w:val="24"/>
        </w:rPr>
      </w:pPr>
    </w:p>
    <w:p w14:paraId="42E12A2B">
      <w:pPr>
        <w:widowControl/>
        <w:spacing w:line="312" w:lineRule="auto"/>
        <w:jc w:val="center"/>
        <w:rPr>
          <w:rFonts w:ascii="Times New Roman" w:hAnsi="Times New Roman" w:eastAsia="幼圆" w:cs="Times New Roman"/>
          <w:sz w:val="24"/>
          <w:szCs w:val="24"/>
          <w:u w:val="single"/>
        </w:rPr>
      </w:pPr>
      <w:r>
        <w:rPr>
          <w:rFonts w:ascii="Times New Roman" w:hAnsi="Times New Roman" w:eastAsia="宋体" w:cs="Times New Roman"/>
          <w:sz w:val="24"/>
          <w:szCs w:val="24"/>
        </w:rPr>
        <w:drawing>
          <wp:inline distT="0" distB="0" distL="0" distR="0">
            <wp:extent cx="2990850" cy="790575"/>
            <wp:effectExtent l="0" t="0" r="0" b="9525"/>
            <wp:docPr id="2" name="图片 2" descr="H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4"/>
                    <pic:cNvPicPr>
                      <a:picLocks noChangeAspect="1" noChangeArrowheads="1"/>
                    </pic:cNvPicPr>
                  </pic:nvPicPr>
                  <pic:blipFill>
                    <a:blip r:embed="rId28"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2990850" cy="790575"/>
                    </a:xfrm>
                    <a:prstGeom prst="rect">
                      <a:avLst/>
                    </a:prstGeom>
                    <a:noFill/>
                    <a:ln>
                      <a:noFill/>
                    </a:ln>
                  </pic:spPr>
                </pic:pic>
              </a:graphicData>
            </a:graphic>
          </wp:inline>
        </w:drawing>
      </w:r>
    </w:p>
    <w:p w14:paraId="235DE4DF">
      <w:pPr>
        <w:widowControl/>
        <w:spacing w:before="156" w:beforeLines="50" w:after="156" w:afterLines="50" w:line="312" w:lineRule="auto"/>
        <w:jc w:val="center"/>
        <w:rPr>
          <w:rFonts w:ascii="Times New Roman" w:hAnsi="Times New Roman" w:eastAsia="宋体" w:cs="Times New Roman"/>
          <w:bCs/>
          <w:sz w:val="44"/>
          <w:szCs w:val="24"/>
        </w:rPr>
      </w:pPr>
      <w:r>
        <w:rPr>
          <w:rFonts w:hint="eastAsia" w:ascii="Times New Roman" w:hAnsi="Times New Roman" w:eastAsia="宋体" w:cs="Times New Roman"/>
          <w:bCs/>
          <w:sz w:val="44"/>
          <w:szCs w:val="24"/>
        </w:rPr>
        <w:t>（非）全日制专业学位硕士</w:t>
      </w:r>
      <w:r>
        <w:rPr>
          <w:rFonts w:ascii="Times New Roman" w:hAnsi="Times New Roman" w:eastAsia="宋体" w:cs="Times New Roman"/>
          <w:bCs/>
          <w:sz w:val="44"/>
          <w:szCs w:val="24"/>
        </w:rPr>
        <w:t>学位论文</w:t>
      </w:r>
    </w:p>
    <w:p w14:paraId="38D5C0F3">
      <w:pPr>
        <w:widowControl/>
        <w:spacing w:line="240" w:lineRule="exact"/>
        <w:ind w:firstLine="1283" w:firstLineChars="200"/>
        <w:jc w:val="center"/>
        <w:rPr>
          <w:rFonts w:ascii="Times New Roman" w:hAnsi="Times New Roman" w:eastAsia="黑体" w:cs="Times New Roman"/>
          <w:b/>
          <w:bCs/>
          <w:spacing w:val="100"/>
          <w:sz w:val="44"/>
          <w:szCs w:val="24"/>
        </w:rPr>
      </w:pPr>
    </w:p>
    <w:p w14:paraId="01316968">
      <w:pPr>
        <w:widowControl/>
        <w:adjustRightInd w:val="0"/>
        <w:snapToGrid w:val="0"/>
        <w:spacing w:line="300" w:lineRule="auto"/>
        <w:jc w:val="center"/>
        <w:rPr>
          <w:rFonts w:ascii="黑体" w:hAnsi="黑体" w:eastAsia="黑体" w:cs="Times New Roman"/>
          <w:sz w:val="52"/>
          <w:szCs w:val="52"/>
        </w:rPr>
      </w:pPr>
      <w:bookmarkStart w:id="2" w:name="_Hlk19515094"/>
      <w:bookmarkStart w:id="3" w:name="_Hlk41502408"/>
      <w:r>
        <w:rPr>
          <w:rFonts w:hint="eastAsia" w:ascii="黑体" w:hAnsi="黑体" w:eastAsia="黑体" w:cs="Times New Roman"/>
          <w:sz w:val="52"/>
          <w:szCs w:val="52"/>
        </w:rPr>
        <w:t>河网地区水力水质特性的</w:t>
      </w:r>
    </w:p>
    <w:p w14:paraId="54810A8D">
      <w:pPr>
        <w:widowControl/>
        <w:adjustRightInd w:val="0"/>
        <w:snapToGrid w:val="0"/>
        <w:spacing w:line="300" w:lineRule="auto"/>
        <w:jc w:val="center"/>
        <w:rPr>
          <w:rFonts w:ascii="黑体" w:hAnsi="黑体" w:eastAsia="黑体" w:cs="Times New Roman"/>
          <w:sz w:val="52"/>
          <w:szCs w:val="52"/>
        </w:rPr>
      </w:pPr>
      <w:r>
        <w:rPr>
          <w:rFonts w:hint="eastAsia" w:ascii="黑体" w:hAnsi="黑体" w:eastAsia="黑体" w:cs="Times New Roman"/>
          <w:sz w:val="52"/>
          <w:szCs w:val="52"/>
        </w:rPr>
        <w:t>组合单元解法及反问题的研究</w:t>
      </w:r>
    </w:p>
    <w:bookmarkEnd w:id="2"/>
    <w:bookmarkEnd w:id="3"/>
    <w:p w14:paraId="53208D12">
      <w:pPr>
        <w:widowControl/>
        <w:spacing w:before="468" w:beforeLines="150" w:after="468" w:afterLines="150"/>
        <w:jc w:val="center"/>
        <w:rPr>
          <w:rFonts w:ascii="Times New Roman" w:hAnsi="Times New Roman" w:eastAsia="宋体" w:cs="Times New Roman"/>
          <w:sz w:val="28"/>
          <w:szCs w:val="24"/>
        </w:rPr>
      </w:pPr>
      <w:bookmarkStart w:id="4" w:name="_Hlk43313721"/>
      <w:r>
        <w:rPr>
          <w:rFonts w:hint="eastAsia" w:ascii="Times New Roman" w:hAnsi="Times New Roman" w:eastAsia="宋体" w:cs="Times New Roman"/>
          <w:sz w:val="28"/>
          <w:szCs w:val="28"/>
        </w:rPr>
        <w:t>蒋中国</w:t>
      </w:r>
    </w:p>
    <w:bookmarkEnd w:id="4"/>
    <w:p w14:paraId="06A2AAFB">
      <w:pPr>
        <w:widowControl/>
        <w:spacing w:line="480" w:lineRule="auto"/>
        <w:rPr>
          <w:rFonts w:ascii="Times New Roman" w:hAnsi="Times New Roman" w:eastAsia="宋体" w:cs="Times New Roman"/>
          <w:sz w:val="28"/>
          <w:szCs w:val="24"/>
          <w:u w:val="single"/>
        </w:rPr>
      </w:pPr>
      <w:r>
        <w:rPr>
          <w:rFonts w:hint="eastAsia" w:ascii="Times New Roman" w:hAnsi="Times New Roman" w:eastAsia="宋体" w:cs="Times New Roman"/>
          <w:sz w:val="28"/>
          <w:szCs w:val="24"/>
        </w:rPr>
        <w:t>学校</w:t>
      </w:r>
      <w:r>
        <w:rPr>
          <w:rFonts w:ascii="Times New Roman" w:hAnsi="Times New Roman" w:eastAsia="宋体" w:cs="Times New Roman"/>
          <w:sz w:val="28"/>
          <w:szCs w:val="24"/>
        </w:rPr>
        <w:t>指导教师：</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徐长江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教授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河海大学水利水电学院</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4796BB97">
      <w:pPr>
        <w:widowControl/>
        <w:spacing w:line="480" w:lineRule="auto"/>
        <w:rPr>
          <w:rFonts w:ascii="Times New Roman" w:hAnsi="Times New Roman" w:eastAsia="宋体" w:cs="Times New Roman"/>
          <w:sz w:val="24"/>
          <w:szCs w:val="24"/>
        </w:rPr>
      </w:pPr>
      <w:r>
        <w:rPr>
          <w:rFonts w:hint="eastAsia" w:ascii="Times New Roman" w:hAnsi="Times New Roman" w:eastAsia="宋体" w:cs="Times New Roman"/>
          <w:sz w:val="28"/>
          <w:szCs w:val="24"/>
        </w:rPr>
        <w:t>基地</w:t>
      </w:r>
      <w:r>
        <w:rPr>
          <w:rFonts w:ascii="Times New Roman" w:hAnsi="Times New Roman" w:eastAsia="宋体" w:cs="Times New Roman"/>
          <w:sz w:val="28"/>
          <w:szCs w:val="24"/>
        </w:rPr>
        <w:t>指导教师：</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许淮委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教授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贵阳勘测设计研究院</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40696B12">
      <w:pPr>
        <w:widowControl/>
        <w:spacing w:line="480" w:lineRule="auto"/>
        <w:rPr>
          <w:rFonts w:hint="default" w:ascii="Times New Roman" w:hAnsi="Times New Roman" w:eastAsia="宋体" w:cs="Times New Roman"/>
          <w:spacing w:val="20"/>
          <w:sz w:val="28"/>
          <w:szCs w:val="24"/>
          <w:u w:val="single"/>
          <w:lang w:val="en-US" w:eastAsia="zh-CN"/>
        </w:rPr>
      </w:pPr>
      <w:r>
        <w:rPr>
          <w:rFonts w:ascii="Times New Roman" w:hAnsi="Times New Roman" w:eastAsia="宋体" w:cs="Times New Roman"/>
          <w:sz w:val="28"/>
          <w:szCs w:val="24"/>
        </w:rPr>
        <w:t>申请学位级别：</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工商管理</w:t>
      </w:r>
      <w:r>
        <w:rPr>
          <w:rFonts w:hint="eastAsia" w:ascii="Times New Roman" w:hAnsi="Times New Roman" w:eastAsia="宋体" w:cs="Times New Roman"/>
          <w:sz w:val="28"/>
          <w:szCs w:val="24"/>
          <w:u w:val="single"/>
        </w:rPr>
        <w:t>硕士</w:t>
      </w:r>
      <w:r>
        <w:rPr>
          <w:rFonts w:ascii="Times New Roman" w:hAnsi="Times New Roman" w:eastAsia="宋体" w:cs="Times New Roman"/>
          <w:spacing w:val="20"/>
          <w:sz w:val="28"/>
          <w:szCs w:val="24"/>
          <w:u w:val="single"/>
        </w:rPr>
        <w:t xml:space="preserve">  </w:t>
      </w:r>
      <w:r>
        <w:rPr>
          <w:rFonts w:ascii="Times New Roman" w:hAnsi="Times New Roman" w:eastAsia="宋体" w:cs="Times New Roman"/>
          <w:spacing w:val="20"/>
          <w:sz w:val="28"/>
          <w:szCs w:val="24"/>
        </w:rPr>
        <w:t xml:space="preserve"> </w:t>
      </w:r>
      <w:r>
        <w:rPr>
          <w:rFonts w:ascii="Times New Roman" w:hAnsi="Times New Roman" w:eastAsia="宋体" w:cs="Times New Roman"/>
          <w:sz w:val="28"/>
          <w:szCs w:val="24"/>
        </w:rPr>
        <w:t>专业名称：</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工商管理</w:t>
      </w:r>
      <w:r>
        <w:rPr>
          <w:rFonts w:ascii="Times New Roman" w:hAnsi="Times New Roman" w:eastAsia="宋体" w:cs="Times New Roman"/>
          <w:spacing w:val="20"/>
          <w:sz w:val="28"/>
          <w:szCs w:val="24"/>
          <w:u w:val="single"/>
        </w:rPr>
        <w:t xml:space="preserve">  </w:t>
      </w:r>
      <w:r>
        <w:rPr>
          <w:rFonts w:hint="eastAsia" w:ascii="Times New Roman" w:hAnsi="Times New Roman" w:eastAsia="宋体" w:cs="Times New Roman"/>
          <w:spacing w:val="20"/>
          <w:sz w:val="28"/>
          <w:szCs w:val="24"/>
          <w:u w:val="single"/>
          <w:lang w:val="en-US" w:eastAsia="zh-CN"/>
        </w:rPr>
        <w:t xml:space="preserve">      </w:t>
      </w:r>
    </w:p>
    <w:p w14:paraId="04F5F328">
      <w:pPr>
        <w:widowControl/>
        <w:spacing w:line="480" w:lineRule="auto"/>
        <w:rPr>
          <w:rFonts w:ascii="Times New Roman" w:hAnsi="Times New Roman" w:eastAsia="宋体" w:cs="Times New Roman"/>
          <w:spacing w:val="20"/>
          <w:sz w:val="28"/>
          <w:szCs w:val="24"/>
          <w:u w:val="single"/>
        </w:rPr>
      </w:pPr>
      <w:r>
        <w:rPr>
          <w:rFonts w:ascii="Times New Roman" w:hAnsi="Times New Roman" w:eastAsia="宋体" w:cs="Times New Roman"/>
          <w:sz w:val="28"/>
          <w:szCs w:val="24"/>
        </w:rPr>
        <w:t>论文提交日期：</w:t>
      </w:r>
      <w:r>
        <w:rPr>
          <w:rFonts w:hint="eastAsia" w:ascii="Times New Roman" w:hAnsi="Times New Roman" w:eastAsia="宋体" w:cs="Times New Roman"/>
          <w:sz w:val="28"/>
          <w:szCs w:val="24"/>
          <w:u w:val="single"/>
          <w:lang w:val="en-US" w:eastAsia="zh-CN"/>
        </w:rPr>
        <w:t>xxx</w:t>
      </w:r>
      <w:r>
        <w:rPr>
          <w:rFonts w:ascii="Times New Roman" w:hAnsi="Times New Roman" w:eastAsia="宋体" w:cs="Times New Roman"/>
          <w:sz w:val="28"/>
          <w:szCs w:val="24"/>
          <w:u w:val="single"/>
        </w:rPr>
        <w:t>年</w:t>
      </w:r>
      <w:r>
        <w:rPr>
          <w:rFonts w:hint="eastAsia" w:ascii="Times New Roman" w:hAnsi="Times New Roman" w:eastAsia="宋体" w:cs="Times New Roman"/>
          <w:sz w:val="28"/>
          <w:szCs w:val="24"/>
          <w:u w:val="single"/>
          <w:lang w:val="en-US" w:eastAsia="zh-CN"/>
        </w:rPr>
        <w:t>x</w:t>
      </w:r>
      <w:r>
        <w:rPr>
          <w:rFonts w:ascii="Times New Roman" w:hAnsi="Times New Roman" w:eastAsia="宋体" w:cs="Times New Roman"/>
          <w:sz w:val="28"/>
          <w:szCs w:val="24"/>
          <w:u w:val="single"/>
        </w:rPr>
        <w:t>月</w:t>
      </w:r>
      <w:r>
        <w:rPr>
          <w:rFonts w:hint="eastAsia" w:ascii="Times New Roman" w:hAnsi="Times New Roman" w:eastAsia="宋体" w:cs="Times New Roman"/>
          <w:sz w:val="28"/>
          <w:szCs w:val="24"/>
          <w:u w:val="single"/>
          <w:lang w:val="en-US" w:eastAsia="zh-CN"/>
        </w:rPr>
        <w:t>x</w:t>
      </w:r>
      <w:r>
        <w:rPr>
          <w:rFonts w:hint="eastAsia" w:ascii="Times New Roman" w:hAnsi="Times New Roman" w:eastAsia="宋体" w:cs="Times New Roman"/>
          <w:sz w:val="28"/>
          <w:szCs w:val="24"/>
          <w:u w:val="single"/>
        </w:rPr>
        <w:t>日</w:t>
      </w:r>
      <w:r>
        <w:rPr>
          <w:rFonts w:ascii="Times New Roman" w:hAnsi="Times New Roman" w:eastAsia="宋体" w:cs="Times New Roman"/>
          <w:sz w:val="28"/>
          <w:szCs w:val="24"/>
        </w:rPr>
        <w:t xml:space="preserve"> 论文答辩日期：</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2015</w:t>
      </w:r>
      <w:r>
        <w:rPr>
          <w:rFonts w:ascii="Times New Roman" w:hAnsi="Times New Roman" w:eastAsia="宋体" w:cs="Times New Roman"/>
          <w:sz w:val="28"/>
          <w:szCs w:val="24"/>
          <w:u w:val="single"/>
        </w:rPr>
        <w:t xml:space="preserve">年9月30日  </w:t>
      </w:r>
    </w:p>
    <w:p w14:paraId="32C7F10A">
      <w:pPr>
        <w:widowControl/>
        <w:spacing w:line="48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学位授予单位和日期：</w:t>
      </w:r>
      <w:r>
        <w:rPr>
          <w:rFonts w:ascii="Times New Roman" w:hAnsi="Times New Roman" w:eastAsia="宋体" w:cs="Times New Roman"/>
          <w:sz w:val="28"/>
          <w:szCs w:val="24"/>
          <w:u w:val="single"/>
        </w:rPr>
        <w:t xml:space="preserve">    河 海 大 学      </w:t>
      </w:r>
      <w:r>
        <w:rPr>
          <w:rFonts w:hint="eastAsia" w:ascii="Times New Roman" w:hAnsi="Times New Roman" w:eastAsia="宋体" w:cs="Times New Roman"/>
          <w:sz w:val="28"/>
          <w:szCs w:val="24"/>
          <w:u w:val="single"/>
        </w:rPr>
        <w:t>2015</w:t>
      </w:r>
      <w:r>
        <w:rPr>
          <w:rFonts w:ascii="Times New Roman" w:hAnsi="Times New Roman" w:eastAsia="宋体" w:cs="Times New Roman"/>
          <w:sz w:val="28"/>
          <w:szCs w:val="24"/>
          <w:u w:val="single"/>
        </w:rPr>
        <w:t xml:space="preserve">年 12月 30 日      </w:t>
      </w:r>
    </w:p>
    <w:p w14:paraId="1687C6DF">
      <w:pPr>
        <w:widowControl/>
        <w:wordWrap w:val="0"/>
        <w:topLinePunct/>
        <w:spacing w:line="480" w:lineRule="auto"/>
        <w:rPr>
          <w:rFonts w:ascii="Times New Roman" w:hAnsi="Times New Roman" w:eastAsia="宋体" w:cs="Times New Roman"/>
          <w:sz w:val="28"/>
          <w:szCs w:val="24"/>
        </w:rPr>
      </w:pPr>
      <w:r>
        <w:rPr>
          <w:rFonts w:ascii="Times New Roman" w:hAnsi="Times New Roman" w:eastAsia="宋体" w:cs="Times New Roman"/>
          <w:bCs/>
          <w:sz w:val="28"/>
          <w:szCs w:val="24"/>
        </w:rPr>
        <w:t>答辩委员会主席</w:t>
      </w:r>
      <w:r>
        <w:rPr>
          <w:rFonts w:ascii="Times New Roman" w:hAnsi="Times New Roman" w:eastAsia="宋体" w:cs="Times New Roman"/>
          <w:b/>
          <w:sz w:val="28"/>
          <w:szCs w:val="24"/>
        </w:rPr>
        <w:t>：</w:t>
      </w:r>
      <w:r>
        <w:rPr>
          <w:rFonts w:hint="eastAsia" w:ascii="Times New Roman" w:hAnsi="Times New Roman" w:eastAsia="宋体" w:cs="Times New Roman"/>
          <w:b/>
          <w:sz w:val="28"/>
          <w:szCs w:val="24"/>
          <w:u w:val="single"/>
        </w:rPr>
        <w:t xml:space="preserve"> </w:t>
      </w:r>
      <w:r>
        <w:rPr>
          <w:rFonts w:hint="eastAsia" w:ascii="Times New Roman" w:hAnsi="Times New Roman" w:eastAsia="宋体" w:cs="Times New Roman"/>
          <w:sz w:val="28"/>
          <w:szCs w:val="24"/>
          <w:u w:val="single"/>
        </w:rPr>
        <w:t>王继承</w:t>
      </w:r>
      <w:r>
        <w:rPr>
          <w:rFonts w:ascii="Times New Roman" w:hAnsi="Times New Roman" w:eastAsia="宋体" w:cs="Times New Roman"/>
          <w:sz w:val="28"/>
          <w:szCs w:val="24"/>
          <w:u w:val="single"/>
        </w:rPr>
        <w:t xml:space="preserve"> </w:t>
      </w:r>
      <w:r>
        <w:rPr>
          <w:rFonts w:ascii="Times New Roman" w:hAnsi="Times New Roman" w:eastAsia="宋体" w:cs="Times New Roman"/>
          <w:bCs/>
          <w:sz w:val="28"/>
          <w:szCs w:val="24"/>
        </w:rPr>
        <w:t>答辩委员会</w:t>
      </w:r>
      <w:r>
        <w:rPr>
          <w:rFonts w:hint="eastAsia" w:ascii="Times New Roman" w:hAnsi="Times New Roman" w:eastAsia="宋体" w:cs="Times New Roman"/>
          <w:sz w:val="28"/>
          <w:szCs w:val="24"/>
        </w:rPr>
        <w:t>成员</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rPr>
        <w:t>王继承</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rPr>
        <w:t>李生柱</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rPr>
        <w:t>徐鹏飞</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rPr>
        <w:t>陈 诚</w:t>
      </w:r>
      <w:r>
        <w:rPr>
          <w:rFonts w:hint="eastAsia" w:ascii="Times New Roman" w:hAnsi="Times New Roman" w:eastAsia="宋体" w:cs="Times New Roman"/>
          <w:sz w:val="28"/>
          <w:szCs w:val="24"/>
        </w:rPr>
        <w:t>、</w:t>
      </w:r>
      <w:r>
        <w:rPr>
          <w:rFonts w:hint="eastAsia" w:ascii="Times New Roman" w:hAnsi="Times New Roman" w:eastAsia="宋体" w:cs="Times New Roman"/>
          <w:sz w:val="28"/>
          <w:szCs w:val="24"/>
          <w:u w:val="single"/>
        </w:rPr>
        <w:t>吴树人</w:t>
      </w:r>
      <w:r>
        <w:rPr>
          <w:rFonts w:ascii="Times New Roman" w:hAnsi="Times New Roman" w:eastAsia="宋体" w:cs="Times New Roman"/>
          <w:sz w:val="28"/>
          <w:szCs w:val="24"/>
        </w:rPr>
        <w:t xml:space="preserve">     </w:t>
      </w:r>
    </w:p>
    <w:p w14:paraId="47EB587F">
      <w:pPr>
        <w:widowControl/>
        <w:spacing w:line="480" w:lineRule="auto"/>
        <w:rPr>
          <w:rFonts w:ascii="Times New Roman" w:hAnsi="Times New Roman" w:eastAsia="宋体" w:cs="Times New Roman"/>
          <w:sz w:val="28"/>
          <w:szCs w:val="24"/>
        </w:rPr>
      </w:pPr>
      <w:r>
        <w:rPr>
          <w:rFonts w:ascii="Times New Roman" w:hAnsi="Times New Roman" w:eastAsia="宋体" w:cs="Times New Roman"/>
          <w:sz w:val="28"/>
          <w:szCs w:val="24"/>
        </w:rPr>
        <w:t xml:space="preserve">            </w:t>
      </w:r>
    </w:p>
    <w:p w14:paraId="2CA8C01B">
      <w:pPr>
        <w:widowControl/>
        <w:spacing w:line="480" w:lineRule="auto"/>
        <w:rPr>
          <w:rFonts w:ascii="Times New Roman" w:hAnsi="Times New Roman" w:eastAsia="宋体" w:cs="Times New Roman"/>
          <w:sz w:val="28"/>
          <w:szCs w:val="24"/>
        </w:rPr>
      </w:pPr>
    </w:p>
    <w:p w14:paraId="79037DAA">
      <w:pPr>
        <w:widowControl/>
        <w:spacing w:line="300" w:lineRule="auto"/>
        <w:jc w:val="center"/>
        <w:rPr>
          <w:rFonts w:ascii="宋体" w:hAnsi="宋体" w:eastAsia="宋体"/>
        </w:rPr>
      </w:pPr>
      <w:r>
        <w:rPr>
          <w:rFonts w:hint="eastAsia" w:ascii="Times New Roman" w:hAnsi="Times New Roman" w:eastAsia="宋体" w:cs="Times New Roman"/>
          <w:sz w:val="28"/>
          <w:szCs w:val="24"/>
        </w:rPr>
        <w:t>2015</w:t>
      </w:r>
      <w:r>
        <w:rPr>
          <w:rFonts w:ascii="Times New Roman" w:hAnsi="Times New Roman" w:eastAsia="宋体" w:cs="Times New Roman"/>
          <w:sz w:val="28"/>
          <w:szCs w:val="24"/>
        </w:rPr>
        <w:t>年12月    中 国  ·  南 京</w:t>
      </w:r>
      <w:r>
        <w:rPr>
          <w:rFonts w:ascii="宋体" w:hAnsi="宋体" w:eastAsia="宋体"/>
        </w:rPr>
        <w:br w:type="page"/>
      </w:r>
    </w:p>
    <w:p w14:paraId="29E634A2">
      <w:pPr>
        <w:rPr>
          <w:rFonts w:ascii="宋体" w:hAnsi="宋体" w:eastAsia="宋体"/>
        </w:rPr>
      </w:pPr>
      <w:r>
        <w:rPr>
          <w:rFonts w:hint="eastAsia" w:ascii="宋体" w:hAnsi="宋体" w:eastAsia="宋体"/>
        </w:rPr>
        <w:t xml:space="preserve">中缝（书脊） </w:t>
      </w:r>
      <w:r>
        <w:rPr>
          <w:rFonts w:ascii="宋体" w:hAnsi="宋体" w:eastAsia="宋体"/>
        </w:rPr>
        <w:t xml:space="preserve">        </w:t>
      </w:r>
    </w:p>
    <w:p w14:paraId="41F2A5CE">
      <w:r>
        <mc:AlternateContent>
          <mc:Choice Requires="wps">
            <w:drawing>
              <wp:anchor distT="0" distB="0" distL="114300" distR="114300" simplePos="0" relativeHeight="251663360" behindDoc="0" locked="0" layoutInCell="1" allowOverlap="1">
                <wp:simplePos x="0" y="0"/>
                <wp:positionH relativeFrom="column">
                  <wp:posOffset>38100</wp:posOffset>
                </wp:positionH>
                <wp:positionV relativeFrom="paragraph">
                  <wp:posOffset>30480</wp:posOffset>
                </wp:positionV>
                <wp:extent cx="628650" cy="8591550"/>
                <wp:effectExtent l="0" t="0" r="19050" b="1905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628650" cy="8591550"/>
                        </a:xfrm>
                        <a:prstGeom prst="rect">
                          <a:avLst/>
                        </a:prstGeom>
                        <a:solidFill>
                          <a:srgbClr val="FFFFFF"/>
                        </a:solidFill>
                        <a:ln w="9525">
                          <a:solidFill>
                            <a:srgbClr val="000000"/>
                          </a:solidFill>
                          <a:miter lim="800000"/>
                        </a:ln>
                      </wps:spPr>
                      <wps:txbx>
                        <w:txbxContent>
                          <w:p w14:paraId="15D15D81">
                            <w:pPr>
                              <w:ind w:firstLine="280" w:firstLineChars="100"/>
                              <w:jc w:val="left"/>
                              <w:rPr>
                                <w:rFonts w:ascii="宋体" w:hAnsi="宋体" w:eastAsia="宋体"/>
                                <w:sz w:val="20"/>
                                <w:szCs w:val="21"/>
                              </w:rPr>
                            </w:pPr>
                            <w:r>
                              <w:rPr>
                                <w:rFonts w:hint="eastAsia" w:ascii="宋体" w:hAnsi="宋体" w:eastAsia="宋体"/>
                                <w:sz w:val="28"/>
                              </w:rPr>
                              <w:t>河网地区水力水质特性的组合单元解法及反问题的研究</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hint="eastAsia" w:ascii="宋体" w:hAnsi="宋体" w:eastAsia="宋体"/>
                                <w:bCs/>
                                <w:sz w:val="28"/>
                              </w:rPr>
                              <w:t xml:space="preserve"> 蒋中国    </w:t>
                            </w:r>
                            <w:r>
                              <w:rPr>
                                <w:rFonts w:ascii="宋体" w:hAnsi="宋体" w:eastAsia="宋体"/>
                                <w:bCs/>
                                <w:sz w:val="28"/>
                              </w:rPr>
                              <w:t xml:space="preserve">  </w:t>
                            </w:r>
                            <w:r>
                              <w:rPr>
                                <w:rFonts w:hint="eastAsia" w:ascii="宋体" w:hAnsi="宋体" w:eastAsia="宋体"/>
                                <w:bCs/>
                                <w:sz w:val="28"/>
                              </w:rPr>
                              <w:t xml:space="preserve"> 河 海 大 学</w:t>
                            </w:r>
                            <w:r>
                              <w:rPr>
                                <w:rFonts w:hint="eastAsia" w:ascii="宋体" w:hAnsi="宋体" w:eastAsia="宋体"/>
                                <w:b/>
                                <w:sz w:val="28"/>
                              </w:rPr>
                              <w:t xml:space="preserve"> </w:t>
                            </w:r>
                            <w:r>
                              <w:rPr>
                                <w:rFonts w:hint="eastAsia" w:ascii="宋体" w:hAnsi="宋体" w:eastAsia="宋体"/>
                                <w:b/>
                                <w:sz w:val="24"/>
                                <w:szCs w:val="21"/>
                              </w:rPr>
                              <w:t xml:space="preserve">                     </w:t>
                            </w:r>
                            <w:r>
                              <w:rPr>
                                <w:rFonts w:hint="eastAsia" w:ascii="宋体" w:hAnsi="宋体" w:eastAsia="宋体"/>
                                <w:b/>
                                <w:sz w:val="20"/>
                                <w:szCs w:val="21"/>
                              </w:rPr>
                              <w:t xml:space="preserve">                                                 </w:t>
                            </w:r>
                          </w:p>
                        </w:txbxContent>
                      </wps:txbx>
                      <wps:bodyPr rot="0" vert="eaVert" wrap="square" lIns="91440" tIns="45720" rIns="91440" bIns="45720" anchor="t" anchorCtr="0" upright="1">
                        <a:noAutofit/>
                      </wps:bodyPr>
                    </wps:wsp>
                  </a:graphicData>
                </a:graphic>
              </wp:anchor>
            </w:drawing>
          </mc:Choice>
          <mc:Fallback>
            <w:pict>
              <v:shape id="_x0000_s1026" o:spid="_x0000_s1026" o:spt="202" type="#_x0000_t202" style="position:absolute;left:0pt;margin-left:3pt;margin-top:2.4pt;height:676.5pt;width:49.5pt;z-index:251663360;mso-width-relative:page;mso-height-relative:page;" fillcolor="#FFFFFF" filled="t" stroked="t" coordsize="21600,21600" o:gfxdata="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&#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IPXXsjWAAAACAEAAA8AAAAAAAAAAQAgAAAAIgAAAGRy&#10;cy9kb3ducmV2LnhtbFBLAQIUABQAAAAIAIdO4kBCS0L6QAIAAIkEAAAOAAAAAAAAAAEAIAAAACUB&#10;AABkcnMvZTJvRG9jLnhtbFBLBQYAAAAABgAGAFkBAADXBQAAAAA=&#10;">
                <v:fill on="t" focussize="0,0"/>
                <v:stroke color="#000000" miterlimit="8" joinstyle="miter"/>
                <v:imagedata o:title=""/>
                <o:lock v:ext="edit" aspectratio="f"/>
                <v:textbox style="layout-flow:vertical-ideographic;">
                  <w:txbxContent>
                    <w:p w14:paraId="15D15D81">
                      <w:pPr>
                        <w:ind w:firstLine="280" w:firstLineChars="100"/>
                        <w:jc w:val="left"/>
                        <w:rPr>
                          <w:rFonts w:ascii="宋体" w:hAnsi="宋体" w:eastAsia="宋体"/>
                          <w:sz w:val="20"/>
                          <w:szCs w:val="21"/>
                        </w:rPr>
                      </w:pPr>
                      <w:r>
                        <w:rPr>
                          <w:rFonts w:hint="eastAsia" w:ascii="宋体" w:hAnsi="宋体" w:eastAsia="宋体"/>
                          <w:sz w:val="28"/>
                        </w:rPr>
                        <w:t>河网地区水力水质特性的组合单元解法及反问题的研究</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hint="eastAsia" w:ascii="宋体" w:hAnsi="宋体" w:eastAsia="宋体"/>
                          <w:bCs/>
                          <w:sz w:val="28"/>
                        </w:rPr>
                        <w:t xml:space="preserve"> 蒋中国    </w:t>
                      </w:r>
                      <w:r>
                        <w:rPr>
                          <w:rFonts w:ascii="宋体" w:hAnsi="宋体" w:eastAsia="宋体"/>
                          <w:bCs/>
                          <w:sz w:val="28"/>
                        </w:rPr>
                        <w:t xml:space="preserve">  </w:t>
                      </w:r>
                      <w:r>
                        <w:rPr>
                          <w:rFonts w:hint="eastAsia" w:ascii="宋体" w:hAnsi="宋体" w:eastAsia="宋体"/>
                          <w:bCs/>
                          <w:sz w:val="28"/>
                        </w:rPr>
                        <w:t xml:space="preserve"> 河 海 大 学</w:t>
                      </w:r>
                      <w:r>
                        <w:rPr>
                          <w:rFonts w:hint="eastAsia" w:ascii="宋体" w:hAnsi="宋体" w:eastAsia="宋体"/>
                          <w:b/>
                          <w:sz w:val="28"/>
                        </w:rPr>
                        <w:t xml:space="preserve"> </w:t>
                      </w:r>
                      <w:r>
                        <w:rPr>
                          <w:rFonts w:hint="eastAsia" w:ascii="宋体" w:hAnsi="宋体" w:eastAsia="宋体"/>
                          <w:b/>
                          <w:sz w:val="24"/>
                          <w:szCs w:val="21"/>
                        </w:rPr>
                        <w:t xml:space="preserve">                     </w:t>
                      </w:r>
                      <w:r>
                        <w:rPr>
                          <w:rFonts w:hint="eastAsia" w:ascii="宋体" w:hAnsi="宋体" w:eastAsia="宋体"/>
                          <w:b/>
                          <w:sz w:val="20"/>
                          <w:szCs w:val="21"/>
                        </w:rPr>
                        <w:t xml:space="preserve">                                                 </w:t>
                      </w:r>
                    </w:p>
                  </w:txbxContent>
                </v:textbox>
              </v:shape>
            </w:pict>
          </mc:Fallback>
        </mc:AlternateContent>
      </w:r>
    </w:p>
    <w:p w14:paraId="77505936">
      <w:pPr>
        <w:spacing w:line="600" w:lineRule="auto"/>
        <w:rPr>
          <w:rFonts w:ascii="Times New Roman" w:hAnsi="Times New Roman" w:eastAsia="宋体" w:cs="Times New Roman"/>
          <w:sz w:val="28"/>
          <w:szCs w:val="24"/>
          <w:u w:val="single"/>
        </w:rPr>
      </w:pPr>
      <w:r>
        <w:rPr>
          <w:rFonts w:ascii="宋体" w:hAnsi="宋体" w:eastAsia="宋体"/>
        </w:rPr>
        <w:br w:type="page"/>
      </w:r>
      <w:r>
        <w:rPr>
          <w:rFonts w:ascii="Times New Roman" w:hAnsi="Times New Roman" w:eastAsia="宋体" w:cs="Times New Roman"/>
          <w:sz w:val="28"/>
          <w:szCs w:val="24"/>
        </w:rPr>
        <w:t>分类号(中图法)</w:t>
      </w:r>
      <w:r>
        <w:rPr>
          <w:rFonts w:ascii="Times New Roman" w:hAnsi="Times New Roman" w:eastAsia="宋体" w:cs="Times New Roman"/>
          <w:sz w:val="28"/>
          <w:szCs w:val="24"/>
          <w:u w:val="single"/>
        </w:rPr>
        <w:t xml:space="preserve">  TV14   </w:t>
      </w:r>
      <w:r>
        <w:rPr>
          <w:rFonts w:ascii="Times New Roman" w:hAnsi="Times New Roman" w:eastAsia="宋体" w:cs="Times New Roman"/>
          <w:sz w:val="28"/>
          <w:szCs w:val="24"/>
        </w:rPr>
        <w:t xml:space="preserve">  UDC(DDC) </w:t>
      </w:r>
      <w:r>
        <w:rPr>
          <w:rFonts w:ascii="Times New Roman" w:hAnsi="Times New Roman" w:eastAsia="宋体" w:cs="Times New Roman"/>
          <w:sz w:val="28"/>
          <w:szCs w:val="24"/>
          <w:u w:val="single"/>
        </w:rPr>
        <w:t xml:space="preserve">  627  </w:t>
      </w:r>
      <w:r>
        <w:rPr>
          <w:rFonts w:ascii="Times New Roman" w:hAnsi="Times New Roman" w:eastAsia="宋体" w:cs="Times New Roman"/>
          <w:sz w:val="28"/>
          <w:szCs w:val="24"/>
        </w:rPr>
        <w:t xml:space="preserve"> 密级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无 </w:t>
      </w:r>
      <w:r>
        <w:rPr>
          <w:rFonts w:ascii="Times New Roman" w:hAnsi="Times New Roman" w:eastAsia="宋体" w:cs="Times New Roman"/>
          <w:sz w:val="28"/>
          <w:szCs w:val="24"/>
          <w:u w:val="single"/>
        </w:rPr>
        <w:t xml:space="preserve">     </w:t>
      </w:r>
    </w:p>
    <w:p w14:paraId="70A97775">
      <w:pPr>
        <w:widowControl/>
        <w:spacing w:line="60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论文作者姓名</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蒋中国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学号</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1209800088</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单位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河海大学 </w:t>
      </w:r>
      <w:r>
        <w:rPr>
          <w:rFonts w:ascii="Times New Roman" w:hAnsi="Times New Roman" w:eastAsia="宋体" w:cs="Times New Roman"/>
          <w:sz w:val="28"/>
          <w:szCs w:val="24"/>
          <w:u w:val="single"/>
        </w:rPr>
        <w:t xml:space="preserve"> </w:t>
      </w:r>
    </w:p>
    <w:p w14:paraId="236E3F61">
      <w:pPr>
        <w:widowControl/>
        <w:spacing w:line="72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论文中文题名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河网地区水力水质特性的组合单元解法及反问题的研究</w:t>
      </w:r>
      <w:r>
        <w:rPr>
          <w:rFonts w:ascii="Times New Roman" w:hAnsi="Times New Roman" w:eastAsia="宋体" w:cs="Times New Roman"/>
          <w:sz w:val="28"/>
          <w:szCs w:val="24"/>
          <w:u w:val="single"/>
        </w:rPr>
        <w:t xml:space="preserve">  </w:t>
      </w:r>
    </w:p>
    <w:p w14:paraId="2438113C">
      <w:pPr>
        <w:widowControl/>
        <w:spacing w:line="72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论文中文副题名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无</w:t>
      </w:r>
      <w:r>
        <w:rPr>
          <w:rFonts w:ascii="Times New Roman" w:hAnsi="Times New Roman" w:eastAsia="宋体" w:cs="Times New Roman"/>
          <w:sz w:val="28"/>
          <w:szCs w:val="24"/>
          <w:u w:val="single"/>
        </w:rPr>
        <w:t xml:space="preserve">                            </w:t>
      </w:r>
    </w:p>
    <w:p w14:paraId="6C8FFC25">
      <w:pPr>
        <w:widowControl/>
        <w:spacing w:line="30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 xml:space="preserve">论文英文题名 </w:t>
      </w:r>
      <w:r>
        <w:rPr>
          <w:rFonts w:ascii="Times New Roman" w:hAnsi="Times New Roman" w:eastAsia="宋体" w:cs="Times New Roman"/>
          <w:sz w:val="28"/>
          <w:szCs w:val="24"/>
          <w:u w:val="single"/>
        </w:rPr>
        <w:t xml:space="preserve"> </w:t>
      </w:r>
      <w:bookmarkStart w:id="5" w:name="_Hlk43323013"/>
      <w:r>
        <w:rPr>
          <w:rFonts w:ascii="Times New Roman" w:hAnsi="Times New Roman" w:eastAsia="宋体" w:cs="Times New Roman"/>
          <w:sz w:val="28"/>
          <w:szCs w:val="24"/>
          <w:u w:val="single"/>
        </w:rPr>
        <w:t xml:space="preserve">Combined Cells Model of Hydraulics and Water Quality of River Networks and </w:t>
      </w:r>
      <w:r>
        <w:rPr>
          <w:rFonts w:hint="eastAsia" w:ascii="Times New Roman" w:hAnsi="Times New Roman" w:eastAsia="宋体" w:cs="Times New Roman"/>
          <w:sz w:val="28"/>
          <w:szCs w:val="24"/>
          <w:u w:val="single"/>
        </w:rPr>
        <w:t>I</w:t>
      </w:r>
      <w:r>
        <w:rPr>
          <w:rFonts w:ascii="Times New Roman" w:hAnsi="Times New Roman" w:eastAsia="宋体" w:cs="Times New Roman"/>
          <w:sz w:val="28"/>
          <w:szCs w:val="24"/>
          <w:u w:val="single"/>
        </w:rPr>
        <w:t>ts Reverse Problem</w:t>
      </w:r>
      <w:bookmarkEnd w:id="5"/>
      <w:r>
        <w:rPr>
          <w:rFonts w:ascii="Times New Roman" w:hAnsi="Times New Roman" w:eastAsia="宋体" w:cs="Times New Roman"/>
          <w:sz w:val="28"/>
          <w:szCs w:val="24"/>
          <w:u w:val="single"/>
        </w:rPr>
        <w:t xml:space="preserve"> </w:t>
      </w:r>
    </w:p>
    <w:p w14:paraId="6502D221">
      <w:pPr>
        <w:widowControl/>
        <w:spacing w:line="72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论文英文副题名</w:t>
      </w:r>
      <w:r>
        <w:rPr>
          <w:rFonts w:ascii="Times New Roman" w:hAnsi="Times New Roman" w:eastAsia="宋体" w:cs="Times New Roman"/>
          <w:sz w:val="28"/>
          <w:szCs w:val="24"/>
          <w:u w:val="single"/>
        </w:rPr>
        <w:t xml:space="preserve">                     无                          </w:t>
      </w:r>
    </w:p>
    <w:p w14:paraId="098FFE05">
      <w:pPr>
        <w:widowControl/>
        <w:spacing w:before="156" w:beforeLines="50" w:line="600" w:lineRule="auto"/>
        <w:rPr>
          <w:rFonts w:ascii="Times New Roman" w:hAnsi="Times New Roman" w:eastAsia="宋体" w:cs="Times New Roman"/>
          <w:sz w:val="28"/>
          <w:szCs w:val="24"/>
        </w:rPr>
      </w:pPr>
      <w:r>
        <w:rPr>
          <w:rFonts w:ascii="Times New Roman" w:hAnsi="Times New Roman" w:eastAsia="宋体" w:cs="Times New Roman"/>
          <w:sz w:val="28"/>
          <w:szCs w:val="24"/>
        </w:rPr>
        <w:t>论文语种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汉语</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论文摘要语种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汉、英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论文页数</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40</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论文字数</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4</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(万)</w:t>
      </w:r>
    </w:p>
    <w:p w14:paraId="3EC561AE">
      <w:pPr>
        <w:widowControl/>
        <w:spacing w:line="600" w:lineRule="auto"/>
        <w:rPr>
          <w:rFonts w:ascii="Times New Roman" w:hAnsi="Times New Roman" w:eastAsia="宋体" w:cs="Times New Roman"/>
          <w:spacing w:val="-10"/>
          <w:sz w:val="28"/>
          <w:szCs w:val="28"/>
          <w:u w:val="single"/>
        </w:rPr>
      </w:pPr>
      <w:r>
        <w:rPr>
          <w:rFonts w:ascii="Times New Roman" w:hAnsi="Times New Roman" w:eastAsia="宋体" w:cs="Times New Roman"/>
          <w:sz w:val="28"/>
          <w:szCs w:val="24"/>
        </w:rPr>
        <w:t>论文主题词</w:t>
      </w:r>
      <w:r>
        <w:rPr>
          <w:rFonts w:hint="eastAsia" w:ascii="Times New Roman" w:hAnsi="Times New Roman" w:eastAsia="宋体" w:cs="Times New Roman"/>
          <w:spacing w:val="-10"/>
          <w:sz w:val="28"/>
          <w:szCs w:val="24"/>
          <w:u w:val="single"/>
        </w:rPr>
        <w:t xml:space="preserve"> </w:t>
      </w:r>
      <w:r>
        <w:rPr>
          <w:rFonts w:ascii="Times New Roman" w:hAnsi="Times New Roman" w:eastAsia="宋体" w:cs="Times New Roman"/>
          <w:spacing w:val="-10"/>
          <w:sz w:val="28"/>
          <w:szCs w:val="24"/>
          <w:u w:val="single"/>
        </w:rPr>
        <w:t xml:space="preserve">      </w:t>
      </w:r>
      <w:r>
        <w:rPr>
          <w:rFonts w:hint="eastAsia" w:ascii="Times New Roman" w:hAnsi="Times New Roman" w:eastAsia="宋体" w:cs="Times New Roman"/>
          <w:spacing w:val="-10"/>
          <w:sz w:val="28"/>
          <w:szCs w:val="24"/>
          <w:u w:val="single"/>
        </w:rPr>
        <w:t xml:space="preserve">河网、力特征、水质特性、污染面、联合解法 </w:t>
      </w:r>
      <w:r>
        <w:rPr>
          <w:rFonts w:ascii="Times New Roman" w:hAnsi="Times New Roman" w:eastAsia="宋体" w:cs="Times New Roman"/>
          <w:spacing w:val="-10"/>
          <w:sz w:val="28"/>
          <w:szCs w:val="24"/>
          <w:u w:val="single"/>
        </w:rPr>
        <w:t xml:space="preserve">                                  </w:t>
      </w:r>
      <w:r>
        <w:rPr>
          <w:rFonts w:ascii="Times New Roman" w:hAnsi="Times New Roman" w:eastAsia="宋体" w:cs="Times New Roman"/>
          <w:spacing w:val="-10"/>
          <w:sz w:val="28"/>
          <w:szCs w:val="28"/>
          <w:u w:val="single"/>
        </w:rPr>
        <w:t xml:space="preserve">  </w:t>
      </w:r>
    </w:p>
    <w:p w14:paraId="45D9F7E2">
      <w:pPr>
        <w:widowControl/>
        <w:spacing w:line="600" w:lineRule="auto"/>
        <w:rPr>
          <w:rFonts w:ascii="Times New Roman" w:hAnsi="Times New Roman" w:eastAsia="宋体" w:cs="Times New Roman"/>
          <w:sz w:val="28"/>
          <w:szCs w:val="24"/>
        </w:rPr>
      </w:pPr>
      <w:r>
        <w:rPr>
          <w:rFonts w:ascii="Times New Roman" w:hAnsi="Times New Roman" w:eastAsia="宋体" w:cs="Times New Roman"/>
          <w:sz w:val="28"/>
          <w:szCs w:val="24"/>
        </w:rPr>
        <w:t xml:space="preserve">申请学位级别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工商管理</w:t>
      </w:r>
      <w:r>
        <w:rPr>
          <w:rFonts w:hint="eastAsia" w:ascii="Times New Roman" w:hAnsi="Times New Roman" w:eastAsia="宋体" w:cs="Times New Roman"/>
          <w:sz w:val="28"/>
          <w:szCs w:val="24"/>
          <w:u w:val="single"/>
        </w:rPr>
        <w:t>硕士</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专业名称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工商管理</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 xml:space="preserve">       </w:t>
      </w:r>
      <w:r>
        <w:rPr>
          <w:rFonts w:ascii="Times New Roman" w:hAnsi="Times New Roman" w:eastAsia="宋体" w:cs="Times New Roman"/>
          <w:sz w:val="28"/>
          <w:szCs w:val="24"/>
          <w:u w:val="single"/>
        </w:rPr>
        <w:t xml:space="preserve">  </w:t>
      </w:r>
    </w:p>
    <w:p w14:paraId="7C1B8B9C">
      <w:pPr>
        <w:widowControl/>
        <w:spacing w:line="600" w:lineRule="auto"/>
        <w:rPr>
          <w:rFonts w:ascii="Times New Roman" w:hAnsi="Times New Roman" w:eastAsia="宋体" w:cs="Times New Roman"/>
          <w:sz w:val="28"/>
          <w:szCs w:val="24"/>
        </w:rPr>
      </w:pPr>
      <w:r>
        <w:rPr>
          <w:rFonts w:ascii="Times New Roman" w:hAnsi="Times New Roman" w:eastAsia="宋体" w:cs="Times New Roman"/>
          <w:sz w:val="28"/>
          <w:szCs w:val="24"/>
        </w:rPr>
        <w:t xml:space="preserve">研究方向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工程水力学及环境水力学</w:t>
      </w:r>
      <w:r>
        <w:rPr>
          <w:rFonts w:ascii="Times New Roman" w:hAnsi="Times New Roman" w:eastAsia="宋体" w:cs="Times New Roman"/>
          <w:sz w:val="28"/>
          <w:szCs w:val="24"/>
          <w:u w:val="single"/>
        </w:rPr>
        <w:t xml:space="preserve">                                 </w:t>
      </w:r>
    </w:p>
    <w:p w14:paraId="3D5DAF46">
      <w:pPr>
        <w:widowControl/>
        <w:spacing w:line="600" w:lineRule="auto"/>
        <w:rPr>
          <w:rFonts w:ascii="Times New Roman" w:hAnsi="Times New Roman" w:eastAsia="宋体" w:cs="Times New Roman"/>
          <w:sz w:val="28"/>
          <w:szCs w:val="24"/>
          <w:u w:val="single"/>
        </w:rPr>
      </w:pPr>
      <w:r>
        <w:rPr>
          <w:rFonts w:hint="eastAsia" w:ascii="Times New Roman" w:hAnsi="Times New Roman" w:eastAsia="宋体" w:cs="Times New Roman"/>
          <w:sz w:val="28"/>
          <w:szCs w:val="24"/>
        </w:rPr>
        <w:t>学校</w:t>
      </w:r>
      <w:r>
        <w:rPr>
          <w:rFonts w:ascii="Times New Roman" w:hAnsi="Times New Roman" w:eastAsia="宋体" w:cs="Times New Roman"/>
          <w:sz w:val="28"/>
          <w:szCs w:val="24"/>
        </w:rPr>
        <w:t xml:space="preserve">指导教师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徐长江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单位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河海大学水利水电学院        </w:t>
      </w:r>
      <w:r>
        <w:rPr>
          <w:rFonts w:ascii="Times New Roman" w:hAnsi="Times New Roman" w:eastAsia="宋体" w:cs="Times New Roman"/>
          <w:sz w:val="28"/>
          <w:szCs w:val="24"/>
          <w:u w:val="single"/>
        </w:rPr>
        <w:t xml:space="preserve">   </w:t>
      </w:r>
    </w:p>
    <w:p w14:paraId="64B8F2DB">
      <w:pPr>
        <w:widowControl/>
        <w:spacing w:line="600" w:lineRule="auto"/>
        <w:rPr>
          <w:rFonts w:ascii="Times New Roman" w:hAnsi="Times New Roman" w:eastAsia="宋体" w:cs="Times New Roman"/>
          <w:sz w:val="28"/>
          <w:szCs w:val="24"/>
          <w:u w:val="single"/>
        </w:rPr>
      </w:pPr>
      <w:r>
        <w:rPr>
          <w:rFonts w:hint="eastAsia" w:ascii="Times New Roman" w:hAnsi="Times New Roman" w:eastAsia="宋体" w:cs="Times New Roman"/>
          <w:sz w:val="28"/>
          <w:szCs w:val="24"/>
        </w:rPr>
        <w:t>基地</w:t>
      </w:r>
      <w:r>
        <w:rPr>
          <w:rFonts w:ascii="Times New Roman" w:hAnsi="Times New Roman" w:eastAsia="宋体" w:cs="Times New Roman"/>
          <w:sz w:val="28"/>
          <w:szCs w:val="24"/>
        </w:rPr>
        <w:t xml:space="preserve">指导教师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许淮委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单位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贵阳勘测设计研究院</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4390E871">
      <w:pPr>
        <w:widowControl/>
        <w:spacing w:line="60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 xml:space="preserve">论文答辩日期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2015</w:t>
      </w:r>
      <w:r>
        <w:rPr>
          <w:rFonts w:ascii="Times New Roman" w:hAnsi="Times New Roman" w:eastAsia="宋体" w:cs="Times New Roman"/>
          <w:sz w:val="28"/>
          <w:szCs w:val="24"/>
          <w:u w:val="single"/>
        </w:rPr>
        <w:t xml:space="preserve">年9月30日                   </w:t>
      </w:r>
    </w:p>
    <w:p w14:paraId="5221842A">
      <w:pPr>
        <w:widowControl/>
        <w:rPr>
          <w:rFonts w:ascii="宋体" w:hAnsi="宋体" w:eastAsia="宋体"/>
        </w:rPr>
      </w:pPr>
    </w:p>
    <w:p w14:paraId="6D5DBF07">
      <w:pPr>
        <w:widowControl/>
        <w:rPr>
          <w:rFonts w:ascii="宋体" w:hAnsi="宋体" w:eastAsia="宋体"/>
        </w:rPr>
      </w:pPr>
    </w:p>
    <w:p w14:paraId="6382A17D">
      <w:pPr>
        <w:widowControl/>
        <w:rPr>
          <w:rFonts w:ascii="宋体" w:hAnsi="宋体" w:eastAsia="宋体"/>
        </w:rPr>
      </w:pPr>
    </w:p>
    <w:p w14:paraId="51355F0F">
      <w:pPr>
        <w:widowControl/>
        <w:rPr>
          <w:rFonts w:ascii="宋体" w:hAnsi="宋体" w:eastAsia="宋体"/>
        </w:rPr>
      </w:pPr>
    </w:p>
    <w:p w14:paraId="45866E7A">
      <w:pPr>
        <w:widowControl/>
        <w:rPr>
          <w:rFonts w:ascii="宋体" w:hAnsi="宋体" w:eastAsia="宋体"/>
        </w:rPr>
      </w:pPr>
    </w:p>
    <w:p w14:paraId="48C7884F">
      <w:pPr>
        <w:widowControl/>
        <w:rPr>
          <w:rFonts w:ascii="宋体" w:hAnsi="宋体" w:eastAsia="宋体"/>
        </w:rPr>
      </w:pPr>
    </w:p>
    <w:p w14:paraId="363966B1">
      <w:pPr>
        <w:widowControl/>
        <w:rPr>
          <w:rFonts w:ascii="宋体" w:hAnsi="宋体" w:eastAsia="宋体"/>
        </w:rPr>
      </w:pPr>
    </w:p>
    <w:p w14:paraId="2DB1EA0F">
      <w:pPr>
        <w:widowControl/>
        <w:rPr>
          <w:rFonts w:ascii="宋体" w:hAnsi="宋体" w:eastAsia="宋体"/>
        </w:rPr>
      </w:pPr>
    </w:p>
    <w:p w14:paraId="5FE1F035">
      <w:pPr>
        <w:widowControl/>
        <w:rPr>
          <w:rFonts w:ascii="宋体" w:hAnsi="宋体" w:eastAsia="宋体"/>
        </w:rPr>
      </w:pPr>
    </w:p>
    <w:p w14:paraId="2A89D34A">
      <w:pPr>
        <w:widowControl/>
        <w:rPr>
          <w:rFonts w:ascii="宋体" w:hAnsi="宋体" w:eastAsia="宋体"/>
        </w:rPr>
      </w:pPr>
    </w:p>
    <w:p w14:paraId="4D2BCC42">
      <w:pPr>
        <w:widowControl/>
        <w:spacing w:line="300" w:lineRule="auto"/>
        <w:jc w:val="center"/>
        <w:rPr>
          <w:rFonts w:ascii="Times New Roman" w:hAnsi="Times New Roman" w:eastAsia="宋体" w:cs="Times New Roman"/>
          <w:b/>
          <w:sz w:val="44"/>
          <w:szCs w:val="44"/>
        </w:rPr>
      </w:pPr>
      <w:r>
        <w:rPr>
          <w:rFonts w:ascii="Times New Roman" w:hAnsi="Times New Roman" w:eastAsia="宋体" w:cs="Times New Roman"/>
          <w:b/>
          <w:sz w:val="44"/>
          <w:szCs w:val="44"/>
        </w:rPr>
        <w:t xml:space="preserve">Combined Cells Model of Hydraulics and Water Quality of River Networks and its Reverse Problem </w:t>
      </w:r>
    </w:p>
    <w:p w14:paraId="2425F395">
      <w:pPr>
        <w:widowControl/>
        <w:spacing w:line="300" w:lineRule="auto"/>
        <w:jc w:val="center"/>
        <w:rPr>
          <w:rFonts w:ascii="Times New Roman" w:hAnsi="Times New Roman" w:eastAsia="宋体" w:cs="Times New Roman"/>
          <w:sz w:val="24"/>
          <w:szCs w:val="24"/>
        </w:rPr>
      </w:pPr>
    </w:p>
    <w:p w14:paraId="42BA4281">
      <w:pPr>
        <w:widowControl/>
        <w:spacing w:line="300" w:lineRule="auto"/>
        <w:jc w:val="center"/>
        <w:rPr>
          <w:rFonts w:ascii="Times New Roman" w:hAnsi="Times New Roman" w:eastAsia="宋体" w:cs="Times New Roman"/>
          <w:sz w:val="24"/>
          <w:szCs w:val="24"/>
        </w:rPr>
      </w:pPr>
    </w:p>
    <w:p w14:paraId="6CAF084A">
      <w:pPr>
        <w:widowControl/>
        <w:spacing w:line="300" w:lineRule="auto"/>
        <w:jc w:val="center"/>
        <w:rPr>
          <w:rFonts w:ascii="Times New Roman" w:hAnsi="Times New Roman" w:eastAsia="宋体" w:cs="Times New Roman"/>
          <w:sz w:val="24"/>
          <w:szCs w:val="24"/>
        </w:rPr>
      </w:pPr>
    </w:p>
    <w:p w14:paraId="1FEAD0D7">
      <w:pPr>
        <w:widowControl/>
        <w:spacing w:line="300" w:lineRule="auto"/>
        <w:jc w:val="center"/>
        <w:rPr>
          <w:rFonts w:ascii="Times New Roman" w:hAnsi="Times New Roman" w:eastAsia="宋体" w:cs="Times New Roman"/>
          <w:sz w:val="30"/>
          <w:szCs w:val="30"/>
        </w:rPr>
      </w:pPr>
      <w:r>
        <w:rPr>
          <w:rFonts w:ascii="Times New Roman" w:hAnsi="Times New Roman" w:eastAsia="宋体" w:cs="Times New Roman"/>
          <w:sz w:val="30"/>
          <w:szCs w:val="30"/>
        </w:rPr>
        <w:t>Dissertation Submitted to</w:t>
      </w:r>
    </w:p>
    <w:p w14:paraId="66915200">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b/>
          <w:bCs/>
          <w:sz w:val="30"/>
          <w:szCs w:val="30"/>
        </w:rPr>
        <w:t>HoHai University</w:t>
      </w:r>
    </w:p>
    <w:p w14:paraId="4F80BD20">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sz w:val="30"/>
          <w:szCs w:val="30"/>
        </w:rPr>
        <w:t>In Fulfillment of the Requirement</w:t>
      </w:r>
    </w:p>
    <w:p w14:paraId="63FFCFA3">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sz w:val="30"/>
          <w:szCs w:val="30"/>
        </w:rPr>
        <w:t>For the Degree of</w:t>
      </w:r>
    </w:p>
    <w:p w14:paraId="735EF804">
      <w:pPr>
        <w:widowControl/>
        <w:spacing w:line="300" w:lineRule="auto"/>
        <w:jc w:val="center"/>
        <w:rPr>
          <w:rFonts w:hint="default" w:ascii="Times New Roman" w:hAnsi="Times New Roman" w:eastAsia="宋体" w:cs="Times New Roman"/>
          <w:b/>
          <w:sz w:val="30"/>
          <w:szCs w:val="30"/>
          <w:highlight w:val="yellow"/>
          <w:lang w:val="en-US" w:eastAsia="zh-CN"/>
        </w:rPr>
      </w:pPr>
      <w:r>
        <w:rPr>
          <w:rFonts w:hint="eastAsia" w:ascii="Times New Roman" w:hAnsi="Times New Roman" w:eastAsia="宋体" w:cs="Times New Roman"/>
          <w:b/>
          <w:sz w:val="30"/>
          <w:szCs w:val="30"/>
          <w:highlight w:val="yellow"/>
        </w:rPr>
        <w:t>Master</w:t>
      </w:r>
      <w:r>
        <w:rPr>
          <w:rFonts w:ascii="Times New Roman" w:hAnsi="Times New Roman" w:eastAsia="宋体" w:cs="Times New Roman"/>
          <w:b/>
          <w:sz w:val="30"/>
          <w:szCs w:val="30"/>
          <w:highlight w:val="yellow"/>
        </w:rPr>
        <w:t xml:space="preserve"> of </w:t>
      </w:r>
      <w:r>
        <w:rPr>
          <w:rFonts w:hint="eastAsia" w:ascii="Times New Roman" w:hAnsi="Times New Roman" w:eastAsia="宋体" w:cs="Times New Roman"/>
          <w:b/>
          <w:sz w:val="30"/>
          <w:szCs w:val="30"/>
          <w:highlight w:val="yellow"/>
          <w:lang w:val="en-US" w:eastAsia="zh-CN"/>
        </w:rPr>
        <w:t>Business Administration</w:t>
      </w:r>
    </w:p>
    <w:p w14:paraId="7B9EB32B">
      <w:pPr>
        <w:widowControl/>
        <w:spacing w:line="300" w:lineRule="auto"/>
        <w:jc w:val="both"/>
        <w:rPr>
          <w:rFonts w:ascii="Times New Roman" w:hAnsi="Times New Roman" w:eastAsia="宋体" w:cs="Times New Roman"/>
          <w:sz w:val="24"/>
          <w:szCs w:val="24"/>
        </w:rPr>
      </w:pPr>
    </w:p>
    <w:p w14:paraId="10021777">
      <w:pPr>
        <w:widowControl/>
        <w:spacing w:line="300" w:lineRule="auto"/>
        <w:jc w:val="center"/>
        <w:rPr>
          <w:rFonts w:ascii="Times New Roman" w:hAnsi="Times New Roman" w:eastAsia="宋体" w:cs="Times New Roman"/>
          <w:sz w:val="24"/>
          <w:szCs w:val="24"/>
        </w:rPr>
      </w:pPr>
    </w:p>
    <w:p w14:paraId="45CF9360">
      <w:pPr>
        <w:widowControl/>
        <w:spacing w:line="300" w:lineRule="auto"/>
        <w:jc w:val="center"/>
        <w:rPr>
          <w:rFonts w:ascii="Times New Roman" w:hAnsi="Times New Roman" w:eastAsia="宋体" w:cs="Times New Roman"/>
          <w:bCs/>
          <w:sz w:val="28"/>
          <w:szCs w:val="28"/>
        </w:rPr>
      </w:pPr>
      <w:r>
        <w:rPr>
          <w:rFonts w:ascii="Times New Roman" w:hAnsi="Times New Roman" w:eastAsia="宋体" w:cs="Times New Roman"/>
          <w:bCs/>
          <w:sz w:val="28"/>
          <w:szCs w:val="28"/>
        </w:rPr>
        <w:t>By</w:t>
      </w:r>
    </w:p>
    <w:p w14:paraId="352AACB9">
      <w:pPr>
        <w:widowControl/>
        <w:spacing w:line="300" w:lineRule="auto"/>
        <w:jc w:val="center"/>
        <w:rPr>
          <w:rFonts w:ascii="Times New Roman" w:hAnsi="Times New Roman" w:eastAsia="宋体" w:cs="Times New Roman"/>
          <w:b/>
          <w:sz w:val="28"/>
          <w:szCs w:val="28"/>
        </w:rPr>
      </w:pPr>
      <w:r>
        <w:rPr>
          <w:rFonts w:ascii="Times New Roman" w:hAnsi="Times New Roman" w:eastAsia="宋体" w:cs="Times New Roman"/>
          <w:b/>
          <w:sz w:val="28"/>
          <w:szCs w:val="28"/>
        </w:rPr>
        <w:t xml:space="preserve"> Zhongguo</w:t>
      </w:r>
      <w:r>
        <w:rPr>
          <w:rFonts w:hint="eastAsia" w:ascii="Times New Roman" w:hAnsi="Times New Roman" w:eastAsia="宋体" w:cs="Times New Roman"/>
          <w:b/>
          <w:sz w:val="28"/>
          <w:szCs w:val="28"/>
        </w:rPr>
        <w:t xml:space="preserve"> Jiang</w:t>
      </w:r>
    </w:p>
    <w:p w14:paraId="7A71E492">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b/>
          <w:sz w:val="30"/>
          <w:szCs w:val="30"/>
        </w:rPr>
        <w:t xml:space="preserve"> </w:t>
      </w:r>
      <w:r>
        <w:rPr>
          <w:rFonts w:hint="eastAsia" w:ascii="Times New Roman" w:hAnsi="Times New Roman" w:eastAsia="宋体" w:cs="Times New Roman"/>
          <w:b/>
          <w:sz w:val="30"/>
          <w:szCs w:val="30"/>
          <w:lang w:val="en-US" w:eastAsia="zh-CN"/>
        </w:rPr>
        <w:t>(</w:t>
      </w:r>
      <w:r>
        <w:rPr>
          <w:rFonts w:hint="eastAsia" w:ascii="Times New Roman" w:hAnsi="Times New Roman" w:eastAsia="宋体" w:cs="Times New Roman"/>
          <w:b/>
          <w:sz w:val="28"/>
          <w:szCs w:val="28"/>
          <w:lang w:val="en-US" w:eastAsia="zh-CN"/>
        </w:rPr>
        <w:t>Business School</w:t>
      </w:r>
      <w:r>
        <w:rPr>
          <w:rFonts w:ascii="Times New Roman" w:hAnsi="Times New Roman" w:eastAsia="宋体" w:cs="Times New Roman"/>
          <w:b/>
          <w:sz w:val="28"/>
          <w:szCs w:val="28"/>
        </w:rPr>
        <w:t>)</w:t>
      </w:r>
    </w:p>
    <w:p w14:paraId="19C6FA19">
      <w:pPr>
        <w:widowControl/>
        <w:spacing w:line="300" w:lineRule="auto"/>
        <w:jc w:val="center"/>
        <w:rPr>
          <w:rFonts w:ascii="Times New Roman" w:hAnsi="Times New Roman" w:eastAsia="宋体" w:cs="Times New Roman"/>
          <w:sz w:val="24"/>
          <w:szCs w:val="24"/>
        </w:rPr>
      </w:pPr>
    </w:p>
    <w:p w14:paraId="3ACB9C31">
      <w:pPr>
        <w:widowControl/>
        <w:spacing w:line="300" w:lineRule="auto"/>
        <w:jc w:val="center"/>
        <w:rPr>
          <w:rFonts w:ascii="Times New Roman" w:hAnsi="Times New Roman" w:eastAsia="宋体" w:cs="Times New Roman"/>
          <w:sz w:val="24"/>
          <w:szCs w:val="24"/>
        </w:rPr>
      </w:pPr>
    </w:p>
    <w:p w14:paraId="1C0E824F">
      <w:pPr>
        <w:widowControl/>
        <w:spacing w:line="300" w:lineRule="auto"/>
        <w:jc w:val="center"/>
        <w:rPr>
          <w:rFonts w:ascii="Times New Roman" w:hAnsi="Times New Roman" w:eastAsia="宋体" w:cs="Times New Roman"/>
          <w:sz w:val="24"/>
          <w:szCs w:val="24"/>
        </w:rPr>
      </w:pPr>
    </w:p>
    <w:p w14:paraId="40BF105F">
      <w:pPr>
        <w:widowControl/>
        <w:spacing w:line="300" w:lineRule="auto"/>
        <w:jc w:val="center"/>
        <w:rPr>
          <w:rFonts w:ascii="Times New Roman" w:hAnsi="Times New Roman" w:eastAsia="宋体" w:cs="Times New Roman"/>
          <w:sz w:val="28"/>
          <w:szCs w:val="28"/>
        </w:rPr>
      </w:pPr>
      <w:r>
        <w:rPr>
          <w:rFonts w:ascii="Times New Roman" w:hAnsi="Times New Roman" w:eastAsia="宋体" w:cs="Times New Roman"/>
          <w:sz w:val="28"/>
          <w:szCs w:val="28"/>
        </w:rPr>
        <w:t xml:space="preserve">Dissertation Supervisor: </w:t>
      </w:r>
      <w:r>
        <w:rPr>
          <w:rFonts w:ascii="Times New Roman" w:hAnsi="Times New Roman" w:eastAsia="宋体" w:cs="Times New Roman"/>
          <w:sz w:val="28"/>
          <w:szCs w:val="28"/>
          <w:highlight w:val="yellow"/>
        </w:rPr>
        <w:t>Professor</w:t>
      </w:r>
      <w:r>
        <w:rPr>
          <w:rFonts w:ascii="Times New Roman" w:hAnsi="Times New Roman" w:eastAsia="宋体" w:cs="Times New Roman"/>
          <w:sz w:val="28"/>
          <w:szCs w:val="28"/>
        </w:rPr>
        <w:t xml:space="preserve">  Changjiang</w:t>
      </w:r>
      <w:r>
        <w:rPr>
          <w:rFonts w:hint="eastAsia" w:ascii="Times New Roman" w:hAnsi="Times New Roman" w:eastAsia="宋体" w:cs="Times New Roman"/>
          <w:sz w:val="28"/>
          <w:szCs w:val="28"/>
        </w:rPr>
        <w:t xml:space="preserve"> Xu</w:t>
      </w:r>
    </w:p>
    <w:p w14:paraId="79E316B8">
      <w:pPr>
        <w:widowControl/>
        <w:spacing w:line="300" w:lineRule="auto"/>
        <w:jc w:val="center"/>
        <w:rPr>
          <w:rFonts w:ascii="Times New Roman" w:hAnsi="Times New Roman" w:eastAsia="宋体" w:cs="Times New Roman"/>
          <w:sz w:val="24"/>
          <w:szCs w:val="24"/>
        </w:rPr>
      </w:pPr>
    </w:p>
    <w:p w14:paraId="67709ED8">
      <w:pPr>
        <w:widowControl/>
        <w:spacing w:line="300" w:lineRule="auto"/>
        <w:jc w:val="center"/>
        <w:rPr>
          <w:rFonts w:ascii="Times New Roman" w:hAnsi="Times New Roman" w:eastAsia="宋体" w:cs="Times New Roman"/>
          <w:sz w:val="24"/>
          <w:szCs w:val="24"/>
        </w:rPr>
      </w:pPr>
    </w:p>
    <w:p w14:paraId="6189C94C">
      <w:pPr>
        <w:widowControl/>
        <w:spacing w:line="300" w:lineRule="auto"/>
        <w:jc w:val="center"/>
        <w:rPr>
          <w:rFonts w:ascii="Times New Roman" w:hAnsi="Times New Roman" w:eastAsia="宋体" w:cs="Times New Roman"/>
          <w:sz w:val="24"/>
          <w:szCs w:val="24"/>
        </w:rPr>
      </w:pPr>
    </w:p>
    <w:p w14:paraId="24D38DB5">
      <w:pPr>
        <w:widowControl/>
        <w:spacing w:line="300" w:lineRule="auto"/>
        <w:jc w:val="center"/>
        <w:rPr>
          <w:rFonts w:ascii="Times New Roman" w:hAnsi="Times New Roman" w:eastAsia="宋体" w:cs="Times New Roman"/>
          <w:bCs/>
          <w:sz w:val="28"/>
          <w:szCs w:val="24"/>
        </w:rPr>
      </w:pPr>
      <w:r>
        <w:rPr>
          <w:rFonts w:ascii="Times New Roman" w:hAnsi="Times New Roman" w:eastAsia="宋体" w:cs="Times New Roman"/>
          <w:bCs/>
          <w:sz w:val="28"/>
          <w:szCs w:val="24"/>
        </w:rPr>
        <w:t>Nanjing, P. R. China</w:t>
      </w:r>
    </w:p>
    <w:p w14:paraId="29639444">
      <w:pPr>
        <w:widowControl/>
        <w:spacing w:line="300" w:lineRule="auto"/>
        <w:jc w:val="center"/>
        <w:rPr>
          <w:rFonts w:ascii="Times New Roman" w:hAnsi="Times New Roman" w:eastAsia="宋体" w:cs="Times New Roman"/>
          <w:bCs/>
          <w:sz w:val="28"/>
          <w:szCs w:val="24"/>
          <w:highlight w:val="yellow"/>
        </w:rPr>
      </w:pPr>
      <w:r>
        <w:rPr>
          <w:rFonts w:ascii="Times New Roman" w:hAnsi="Times New Roman" w:eastAsia="宋体" w:cs="Times New Roman"/>
          <w:bCs/>
          <w:sz w:val="28"/>
          <w:szCs w:val="24"/>
          <w:highlight w:val="yellow"/>
        </w:rPr>
        <w:t xml:space="preserve">September, </w:t>
      </w:r>
      <w:r>
        <w:rPr>
          <w:rFonts w:hint="eastAsia" w:ascii="Times New Roman" w:hAnsi="Times New Roman" w:eastAsia="宋体" w:cs="Times New Roman"/>
          <w:bCs/>
          <w:sz w:val="28"/>
          <w:szCs w:val="24"/>
          <w:highlight w:val="yellow"/>
        </w:rPr>
        <w:t>2015</w:t>
      </w:r>
      <w:bookmarkStart w:id="98" w:name="_GoBack"/>
      <w:bookmarkEnd w:id="98"/>
    </w:p>
    <w:p w14:paraId="29D2A7A5">
      <w:pPr>
        <w:widowControl/>
        <w:spacing w:line="300" w:lineRule="auto"/>
        <w:ind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学位论文独创性声明：</w:t>
      </w:r>
    </w:p>
    <w:p w14:paraId="46E241F2">
      <w:pPr>
        <w:widowControl/>
        <w:spacing w:line="300" w:lineRule="auto"/>
        <w:ind w:firstLine="482" w:firstLineChars="200"/>
        <w:jc w:val="center"/>
        <w:rPr>
          <w:rFonts w:ascii="Times New Roman" w:hAnsi="Times New Roman" w:eastAsia="宋体" w:cs="Times New Roman"/>
          <w:b/>
          <w:sz w:val="24"/>
          <w:szCs w:val="24"/>
        </w:rPr>
      </w:pPr>
    </w:p>
    <w:p w14:paraId="00512DBD">
      <w:pPr>
        <w:widowControl/>
        <w:spacing w:line="300" w:lineRule="auto"/>
        <w:ind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本人所呈交的学位论文是我个人在导师指导下进行的研究工作及取得的研究成果。尽我所知，除了文中特别加以标注和致谢的地方外，论文中不包含其他人已经发表或撰写过的研究成果。与我一同工作的同事对本研究所做的任何贡献均已在论文中作了明确的说明并表示了谢意。如不实，本人负全部责任。</w:t>
      </w:r>
    </w:p>
    <w:p w14:paraId="4DC762CA">
      <w:pPr>
        <w:widowControl/>
        <w:spacing w:line="300" w:lineRule="auto"/>
        <w:ind w:firstLine="482" w:firstLineChars="200"/>
        <w:rPr>
          <w:rFonts w:ascii="Times New Roman" w:hAnsi="Times New Roman" w:eastAsia="宋体" w:cs="Times New Roman"/>
          <w:b/>
          <w:sz w:val="24"/>
          <w:szCs w:val="24"/>
        </w:rPr>
      </w:pPr>
    </w:p>
    <w:p w14:paraId="5E8A11A9">
      <w:pPr>
        <w:widowControl/>
        <w:spacing w:line="300" w:lineRule="auto"/>
        <w:ind w:firstLine="482" w:firstLineChars="200"/>
        <w:rPr>
          <w:rFonts w:ascii="Times New Roman" w:hAnsi="Times New Roman" w:eastAsia="宋体" w:cs="Times New Roman"/>
          <w:b/>
          <w:sz w:val="24"/>
          <w:szCs w:val="24"/>
        </w:rPr>
      </w:pPr>
    </w:p>
    <w:p w14:paraId="47DAD515">
      <w:pPr>
        <w:widowControl/>
        <w:spacing w:line="300" w:lineRule="auto"/>
        <w:ind w:firstLine="482" w:firstLineChars="200"/>
        <w:rPr>
          <w:rFonts w:ascii="Times New Roman" w:hAnsi="Times New Roman" w:eastAsia="宋体" w:cs="Times New Roman"/>
          <w:b/>
          <w:sz w:val="24"/>
          <w:szCs w:val="24"/>
        </w:rPr>
      </w:pPr>
    </w:p>
    <w:p w14:paraId="56E691BE">
      <w:pPr>
        <w:widowControl/>
        <w:spacing w:line="300" w:lineRule="auto"/>
        <w:ind w:left="100" w:right="-858"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 xml:space="preserve">论文作者(签名)： </w:t>
      </w:r>
      <w:r>
        <w:rPr>
          <w:rFonts w:ascii="Times New Roman" w:hAnsi="Times New Roman" w:eastAsia="宋体" w:cs="Times New Roman"/>
          <w:b/>
          <w:sz w:val="28"/>
          <w:szCs w:val="24"/>
          <w:u w:val="single"/>
        </w:rPr>
        <w:t xml:space="preserve">                    </w:t>
      </w:r>
      <w:r>
        <w:rPr>
          <w:rFonts w:ascii="Times New Roman" w:hAnsi="Times New Roman" w:eastAsia="宋体" w:cs="Times New Roman"/>
          <w:b/>
          <w:sz w:val="28"/>
          <w:szCs w:val="24"/>
        </w:rPr>
        <w:t xml:space="preserve">        年    月    日</w:t>
      </w:r>
    </w:p>
    <w:p w14:paraId="58BD184E">
      <w:pPr>
        <w:widowControl/>
        <w:spacing w:line="300" w:lineRule="auto"/>
        <w:ind w:left="300" w:right="-858" w:firstLine="482" w:firstLineChars="200"/>
        <w:rPr>
          <w:rFonts w:ascii="Times New Roman" w:hAnsi="Times New Roman" w:eastAsia="宋体" w:cs="Times New Roman"/>
          <w:b/>
          <w:sz w:val="24"/>
          <w:szCs w:val="24"/>
        </w:rPr>
      </w:pPr>
    </w:p>
    <w:p w14:paraId="03807371">
      <w:pPr>
        <w:widowControl/>
        <w:spacing w:line="300" w:lineRule="auto"/>
        <w:ind w:left="300" w:right="-858" w:firstLine="482" w:firstLineChars="200"/>
        <w:rPr>
          <w:rFonts w:ascii="Times New Roman" w:hAnsi="Times New Roman" w:eastAsia="宋体" w:cs="Times New Roman"/>
          <w:b/>
          <w:sz w:val="24"/>
          <w:szCs w:val="24"/>
        </w:rPr>
      </w:pPr>
    </w:p>
    <w:p w14:paraId="31B5ED75">
      <w:pPr>
        <w:widowControl/>
        <w:spacing w:line="300" w:lineRule="auto"/>
        <w:ind w:right="-858" w:firstLine="482" w:firstLineChars="200"/>
        <w:rPr>
          <w:rFonts w:ascii="Times New Roman" w:hAnsi="Times New Roman" w:eastAsia="宋体" w:cs="Times New Roman"/>
          <w:b/>
          <w:sz w:val="24"/>
          <w:szCs w:val="24"/>
        </w:rPr>
      </w:pPr>
    </w:p>
    <w:p w14:paraId="1CD953F7">
      <w:pPr>
        <w:widowControl/>
        <w:spacing w:line="300" w:lineRule="auto"/>
        <w:ind w:firstLine="562" w:firstLineChars="200"/>
        <w:rPr>
          <w:rFonts w:ascii="Times New Roman" w:hAnsi="Times New Roman" w:eastAsia="宋体" w:cs="Times New Roman"/>
          <w:b/>
          <w:kern w:val="0"/>
          <w:sz w:val="28"/>
          <w:szCs w:val="24"/>
        </w:rPr>
      </w:pPr>
      <w:r>
        <w:rPr>
          <w:rFonts w:ascii="Times New Roman" w:hAnsi="Times New Roman" w:eastAsia="宋体" w:cs="Times New Roman"/>
          <w:b/>
          <w:kern w:val="0"/>
          <w:sz w:val="28"/>
          <w:szCs w:val="24"/>
        </w:rPr>
        <w:t>学位论文使用授权说明</w:t>
      </w:r>
    </w:p>
    <w:p w14:paraId="68B5DC75">
      <w:pPr>
        <w:widowControl/>
        <w:spacing w:line="300" w:lineRule="auto"/>
        <w:ind w:firstLine="562" w:firstLineChars="200"/>
        <w:rPr>
          <w:rFonts w:ascii="Times New Roman" w:hAnsi="Times New Roman" w:eastAsia="宋体" w:cs="Times New Roman"/>
          <w:b/>
          <w:kern w:val="0"/>
          <w:sz w:val="28"/>
          <w:szCs w:val="24"/>
        </w:rPr>
      </w:pPr>
      <w:r>
        <w:rPr>
          <w:rFonts w:ascii="Times New Roman" w:hAnsi="Times New Roman" w:eastAsia="宋体" w:cs="Times New Roman"/>
          <w:b/>
          <w:kern w:val="0"/>
          <w:sz w:val="28"/>
          <w:szCs w:val="24"/>
        </w:rPr>
        <w:t>河海大学、中国科学技术信息研究所、国家图书馆、中国学术期刊(光盘版)电子杂志社有权保留本人所送交学位论文的复印件或电子文档，可以采用影印、缩印或其他复制手段保存论文。本人电子文档的内容和纸质论文的内容相一致。除在保密期内的保密论文外，允许论文被查阅和借阅。论文全部或部分内容的公布(包括刊登)授权河海大学研究生院办理。</w:t>
      </w:r>
    </w:p>
    <w:p w14:paraId="0EB60A61">
      <w:pPr>
        <w:widowControl/>
        <w:spacing w:line="300" w:lineRule="auto"/>
        <w:ind w:left="300" w:right="-858" w:firstLine="562" w:firstLineChars="200"/>
        <w:rPr>
          <w:rFonts w:ascii="Times New Roman" w:hAnsi="Times New Roman" w:eastAsia="宋体" w:cs="Times New Roman"/>
          <w:b/>
          <w:sz w:val="28"/>
          <w:szCs w:val="24"/>
        </w:rPr>
      </w:pPr>
    </w:p>
    <w:p w14:paraId="55AAFEB8">
      <w:pPr>
        <w:widowControl/>
        <w:spacing w:line="300" w:lineRule="auto"/>
        <w:ind w:left="300" w:right="-858" w:firstLine="562" w:firstLineChars="200"/>
        <w:rPr>
          <w:rFonts w:ascii="Times New Roman" w:hAnsi="Times New Roman" w:eastAsia="宋体" w:cs="Times New Roman"/>
          <w:b/>
          <w:sz w:val="28"/>
          <w:szCs w:val="24"/>
        </w:rPr>
      </w:pPr>
    </w:p>
    <w:p w14:paraId="2F84D9B6">
      <w:pPr>
        <w:widowControl/>
        <w:spacing w:line="300" w:lineRule="auto"/>
        <w:ind w:right="-858"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 xml:space="preserve">论文作者(签名)： </w:t>
      </w:r>
      <w:r>
        <w:rPr>
          <w:rFonts w:ascii="Times New Roman" w:hAnsi="Times New Roman" w:eastAsia="宋体" w:cs="Times New Roman"/>
          <w:b/>
          <w:sz w:val="28"/>
          <w:szCs w:val="24"/>
          <w:u w:val="single"/>
        </w:rPr>
        <w:t xml:space="preserve">                    </w:t>
      </w:r>
      <w:r>
        <w:rPr>
          <w:rFonts w:ascii="Times New Roman" w:hAnsi="Times New Roman" w:eastAsia="宋体" w:cs="Times New Roman"/>
          <w:b/>
          <w:sz w:val="28"/>
          <w:szCs w:val="24"/>
        </w:rPr>
        <w:t xml:space="preserve">        年    月    日</w:t>
      </w:r>
    </w:p>
    <w:p w14:paraId="25C38EC9">
      <w:pPr>
        <w:widowControl/>
        <w:spacing w:line="300" w:lineRule="auto"/>
        <w:jc w:val="center"/>
        <w:rPr>
          <w:rFonts w:ascii="宋体" w:hAnsi="宋体" w:eastAsia="宋体"/>
        </w:rPr>
        <w:sectPr>
          <w:headerReference r:id="rId3" w:type="default"/>
          <w:headerReference r:id="rId4" w:type="even"/>
          <w:pgSz w:w="11906" w:h="16838"/>
          <w:pgMar w:top="1440" w:right="1531" w:bottom="1440" w:left="1531" w:header="851" w:footer="992" w:gutter="0"/>
          <w:cols w:space="425" w:num="1"/>
          <w:docGrid w:type="lines" w:linePitch="312" w:charSpace="0"/>
        </w:sectPr>
      </w:pPr>
    </w:p>
    <w:p w14:paraId="44CE984E">
      <w:pPr>
        <w:pStyle w:val="2"/>
      </w:pPr>
      <w:bookmarkStart w:id="6" w:name="_Toc535431094"/>
      <w:bookmarkStart w:id="7" w:name="_Toc371529025"/>
      <w:bookmarkStart w:id="8" w:name="_Toc370151551"/>
      <w:bookmarkStart w:id="9" w:name="_Toc258867494"/>
      <w:bookmarkStart w:id="10" w:name="_Toc370975791"/>
      <w:bookmarkStart w:id="11" w:name="_Toc347253574"/>
      <w:bookmarkStart w:id="12" w:name="_Toc373938684"/>
      <w:bookmarkStart w:id="13" w:name="_Toc12250"/>
      <w:bookmarkStart w:id="14" w:name="_Toc347254048"/>
      <w:bookmarkStart w:id="15" w:name="_Toc3196"/>
      <w:bookmarkStart w:id="16" w:name="_Toc370977568"/>
      <w:bookmarkStart w:id="17" w:name="_Toc58314988"/>
      <w:bookmarkStart w:id="18" w:name="_Toc535432563"/>
      <w:bookmarkStart w:id="19" w:name="_Toc535433290"/>
      <w:bookmarkStart w:id="20" w:name="_Toc58314566"/>
      <w:bookmarkStart w:id="21" w:name="_Toc262754324"/>
      <w:bookmarkStart w:id="22" w:name="_Toc356895810"/>
      <w:bookmarkStart w:id="23" w:name="_Toc6843714"/>
      <w:r>
        <w:t>摘要</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53C3B5A">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本文首次提出并建立了诸如组合单元水力计算正问题、组合单元水质 正问题、水量模型参数反问题、水质边界条件及污染源项反问题等系列成果。主要内容如下：</w:t>
      </w:r>
    </w:p>
    <w:p w14:paraId="4EF1A6E7">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567CE755">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6D29DB80">
      <w:pPr>
        <w:widowControl/>
        <w:spacing w:line="300" w:lineRule="auto"/>
        <w:ind w:firstLine="480" w:firstLineChars="200"/>
        <w:rPr>
          <w:rFonts w:ascii="Times New Roman" w:hAnsi="Times New Roman" w:eastAsia="宋体" w:cs="Times New Roman"/>
          <w:sz w:val="24"/>
          <w:szCs w:val="24"/>
        </w:rPr>
      </w:pPr>
    </w:p>
    <w:p w14:paraId="26CF06DB">
      <w:pPr>
        <w:widowControl/>
        <w:spacing w:line="300" w:lineRule="auto"/>
        <w:ind w:firstLine="480" w:firstLineChars="200"/>
        <w:rPr>
          <w:rFonts w:ascii="Times New Roman" w:hAnsi="Times New Roman" w:eastAsia="宋体" w:cs="Times New Roman"/>
          <w:sz w:val="24"/>
          <w:szCs w:val="24"/>
        </w:rPr>
      </w:pPr>
    </w:p>
    <w:p w14:paraId="65A695BC">
      <w:pPr>
        <w:widowControl/>
        <w:spacing w:line="300" w:lineRule="auto"/>
        <w:ind w:firstLine="480" w:firstLineChars="200"/>
        <w:rPr>
          <w:rFonts w:ascii="Times New Roman" w:hAnsi="Times New Roman" w:eastAsia="宋体" w:cs="Times New Roman"/>
          <w:sz w:val="24"/>
          <w:szCs w:val="24"/>
        </w:rPr>
      </w:pPr>
    </w:p>
    <w:p w14:paraId="5FBB9BDE">
      <w:pPr>
        <w:widowControl/>
        <w:spacing w:line="300" w:lineRule="auto"/>
        <w:ind w:firstLine="480" w:firstLineChars="200"/>
        <w:rPr>
          <w:rFonts w:ascii="Times New Roman" w:hAnsi="Times New Roman" w:eastAsia="宋体" w:cs="Times New Roman"/>
          <w:sz w:val="24"/>
          <w:szCs w:val="24"/>
        </w:rPr>
      </w:pPr>
    </w:p>
    <w:p w14:paraId="3F77E363">
      <w:pPr>
        <w:widowControl/>
        <w:spacing w:line="300" w:lineRule="auto"/>
        <w:ind w:firstLine="480" w:firstLineChars="200"/>
        <w:rPr>
          <w:rFonts w:ascii="Times New Roman" w:hAnsi="Times New Roman" w:eastAsia="宋体" w:cs="Times New Roman"/>
          <w:sz w:val="24"/>
          <w:szCs w:val="24"/>
        </w:rPr>
      </w:pPr>
    </w:p>
    <w:p w14:paraId="629EAF2B">
      <w:pPr>
        <w:widowControl/>
        <w:spacing w:line="300" w:lineRule="auto"/>
        <w:ind w:firstLine="480" w:firstLineChars="200"/>
        <w:rPr>
          <w:rFonts w:ascii="Times New Roman" w:hAnsi="Times New Roman" w:eastAsia="宋体" w:cs="Times New Roman"/>
          <w:sz w:val="24"/>
          <w:szCs w:val="24"/>
        </w:rPr>
      </w:pPr>
    </w:p>
    <w:p w14:paraId="44D736F2">
      <w:pPr>
        <w:widowControl/>
        <w:spacing w:line="300" w:lineRule="auto"/>
        <w:ind w:firstLine="480" w:firstLineChars="200"/>
        <w:rPr>
          <w:rFonts w:ascii="Times New Roman" w:hAnsi="Times New Roman" w:eastAsia="宋体" w:cs="Times New Roman"/>
          <w:sz w:val="24"/>
          <w:szCs w:val="24"/>
        </w:rPr>
      </w:pPr>
    </w:p>
    <w:p w14:paraId="0DEBF669">
      <w:pPr>
        <w:widowControl/>
        <w:spacing w:line="300" w:lineRule="auto"/>
        <w:ind w:firstLine="480" w:firstLineChars="200"/>
        <w:rPr>
          <w:rFonts w:ascii="Times New Roman" w:hAnsi="Times New Roman" w:eastAsia="宋体" w:cs="Times New Roman"/>
          <w:sz w:val="24"/>
          <w:szCs w:val="24"/>
        </w:rPr>
      </w:pPr>
    </w:p>
    <w:p w14:paraId="1E3F72DC">
      <w:pPr>
        <w:widowControl/>
        <w:spacing w:line="300" w:lineRule="auto"/>
        <w:ind w:firstLine="480" w:firstLineChars="200"/>
        <w:rPr>
          <w:rFonts w:ascii="Times New Roman" w:hAnsi="Times New Roman" w:eastAsia="宋体" w:cs="Times New Roman"/>
          <w:sz w:val="24"/>
          <w:szCs w:val="24"/>
        </w:rPr>
      </w:pPr>
    </w:p>
    <w:p w14:paraId="24E3239C">
      <w:pPr>
        <w:widowControl/>
        <w:spacing w:line="600" w:lineRule="auto"/>
        <w:rPr>
          <w:rFonts w:ascii="Times New Roman" w:hAnsi="Times New Roman" w:eastAsia="宋体" w:cs="Times New Roman"/>
          <w:kern w:val="0"/>
          <w:sz w:val="24"/>
          <w:szCs w:val="24"/>
        </w:rPr>
      </w:pPr>
      <w:r>
        <w:rPr>
          <w:rFonts w:ascii="Times New Roman" w:hAnsi="Times New Roman" w:eastAsia="宋体" w:cs="Times New Roman"/>
          <w:b/>
          <w:bCs/>
          <w:kern w:val="0"/>
          <w:sz w:val="24"/>
          <w:szCs w:val="24"/>
        </w:rPr>
        <w:t>关键词：</w:t>
      </w:r>
      <w:r>
        <w:rPr>
          <w:rFonts w:hint="eastAsia" w:ascii="Times New Roman" w:hAnsi="Times New Roman" w:eastAsia="宋体" w:cs="Times New Roman"/>
          <w:kern w:val="0"/>
          <w:sz w:val="24"/>
          <w:szCs w:val="24"/>
        </w:rPr>
        <w:t>河网；力特征；水质特性；污染面；联合解法</w:t>
      </w:r>
    </w:p>
    <w:p w14:paraId="45F6BBB2">
      <w:pPr>
        <w:pStyle w:val="26"/>
        <w:ind w:firstLine="480"/>
        <w:rPr>
          <w:rFonts w:cs="Times New Roman"/>
        </w:rPr>
      </w:pPr>
    </w:p>
    <w:p w14:paraId="23423EB4">
      <w:pPr>
        <w:pStyle w:val="26"/>
        <w:ind w:firstLine="480"/>
        <w:rPr>
          <w:rFonts w:cs="Times New Roman"/>
        </w:rPr>
        <w:sectPr>
          <w:headerReference r:id="rId5" w:type="default"/>
          <w:footerReference r:id="rId7" w:type="default"/>
          <w:headerReference r:id="rId6" w:type="even"/>
          <w:footerReference r:id="rId8" w:type="even"/>
          <w:pgSz w:w="11906" w:h="16838"/>
          <w:pgMar w:top="1440" w:right="1800" w:bottom="1440" w:left="1800" w:header="851" w:footer="992" w:gutter="0"/>
          <w:pgNumType w:fmt="upperRoman"/>
          <w:cols w:space="720" w:num="1"/>
          <w:docGrid w:type="lines" w:linePitch="312" w:charSpace="0"/>
        </w:sectPr>
      </w:pPr>
    </w:p>
    <w:p w14:paraId="4DF07651">
      <w:pPr>
        <w:pStyle w:val="2"/>
      </w:pPr>
      <w:bookmarkStart w:id="24" w:name="_Toc16281"/>
      <w:bookmarkStart w:id="25" w:name="_Toc370977569"/>
      <w:bookmarkStart w:id="26" w:name="_Toc58314567"/>
      <w:bookmarkStart w:id="27" w:name="_Toc373938685"/>
      <w:bookmarkStart w:id="28" w:name="_Toc13791"/>
      <w:bookmarkStart w:id="29" w:name="_Toc371529026"/>
      <w:bookmarkStart w:id="30" w:name="_Toc535431095"/>
      <w:bookmarkStart w:id="31" w:name="_Toc535432564"/>
      <w:bookmarkStart w:id="32" w:name="_Toc58314989"/>
      <w:bookmarkStart w:id="33" w:name="_Toc6843715"/>
      <w:bookmarkStart w:id="34" w:name="_Toc535433291"/>
      <w:bookmarkStart w:id="35" w:name="_Toc370975792"/>
      <w:r>
        <w:t>ABSTRACT</w:t>
      </w:r>
      <w:bookmarkEnd w:id="24"/>
      <w:bookmarkEnd w:id="25"/>
      <w:bookmarkEnd w:id="26"/>
      <w:bookmarkEnd w:id="27"/>
      <w:bookmarkEnd w:id="28"/>
      <w:bookmarkEnd w:id="29"/>
      <w:bookmarkEnd w:id="30"/>
      <w:bookmarkEnd w:id="31"/>
      <w:bookmarkEnd w:id="32"/>
      <w:bookmarkEnd w:id="33"/>
      <w:bookmarkEnd w:id="34"/>
      <w:bookmarkEnd w:id="35"/>
    </w:p>
    <w:p w14:paraId="14ECCAA4">
      <w:pPr>
        <w:widowControl/>
        <w:spacing w:line="300" w:lineRule="auto"/>
        <w:ind w:firstLine="480" w:firstLineChars="200"/>
        <w:rPr>
          <w:rStyle w:val="27"/>
          <w:rFonts w:ascii="Times New Roman" w:hAnsi="Times New Roman" w:eastAsia="宋体" w:cs="Times New Roman"/>
          <w:sz w:val="24"/>
        </w:rPr>
      </w:pPr>
      <w:r>
        <w:rPr>
          <w:rStyle w:val="27"/>
          <w:rFonts w:ascii="Times New Roman" w:hAnsi="Times New Roman" w:eastAsia="宋体" w:cs="Times New Roman"/>
          <w:sz w:val="24"/>
        </w:rPr>
        <w:t>This paper makes more systematic and deeper studies on numerical simulations of hydraulics and water quality features of river networks. As a result, a series of achievements such as combined cells model of hydraulics, combined cells model of water quality, roughness parameter reverse problem, waste load reverse problem and simulation of hydraulics boundary condition have been put forward for the first time. The details are as follows:</w:t>
      </w:r>
    </w:p>
    <w:p w14:paraId="034FDC37">
      <w:pPr>
        <w:widowControl/>
        <w:spacing w:line="300" w:lineRule="auto"/>
        <w:ind w:firstLine="480" w:firstLineChars="200"/>
        <w:rPr>
          <w:rStyle w:val="27"/>
          <w:rFonts w:ascii="Times New Roman" w:hAnsi="Times New Roman" w:eastAsia="宋体" w:cs="Times New Roman"/>
          <w:sz w:val="24"/>
        </w:rPr>
      </w:pPr>
      <w:r>
        <w:rPr>
          <w:rStyle w:val="27"/>
          <w:rFonts w:hint="eastAsia" w:ascii="Times New Roman" w:hAnsi="Times New Roman" w:eastAsia="宋体" w:cs="Times New Roman"/>
          <w:sz w:val="24"/>
        </w:rPr>
        <w:t>……</w:t>
      </w:r>
    </w:p>
    <w:p w14:paraId="1E806A4F">
      <w:pPr>
        <w:widowControl/>
        <w:spacing w:line="300" w:lineRule="auto"/>
        <w:ind w:firstLine="480" w:firstLineChars="200"/>
        <w:rPr>
          <w:rStyle w:val="27"/>
          <w:rFonts w:ascii="Times New Roman" w:hAnsi="Times New Roman" w:eastAsia="宋体" w:cs="Times New Roman"/>
          <w:sz w:val="24"/>
        </w:rPr>
      </w:pPr>
      <w:r>
        <w:rPr>
          <w:rStyle w:val="27"/>
          <w:rFonts w:hint="eastAsia" w:ascii="Times New Roman" w:hAnsi="Times New Roman" w:eastAsia="宋体" w:cs="Times New Roman"/>
          <w:sz w:val="24"/>
        </w:rPr>
        <w:t>……</w:t>
      </w:r>
    </w:p>
    <w:p w14:paraId="0CD1D60D">
      <w:pPr>
        <w:widowControl/>
        <w:spacing w:line="300" w:lineRule="auto"/>
        <w:ind w:firstLine="480" w:firstLineChars="200"/>
        <w:rPr>
          <w:rStyle w:val="27"/>
          <w:rFonts w:ascii="Times New Roman" w:hAnsi="Times New Roman" w:eastAsia="宋体" w:cs="Times New Roman"/>
          <w:sz w:val="24"/>
        </w:rPr>
      </w:pPr>
    </w:p>
    <w:p w14:paraId="3D7B82C3">
      <w:pPr>
        <w:widowControl/>
        <w:spacing w:line="300" w:lineRule="auto"/>
        <w:ind w:firstLine="480" w:firstLineChars="200"/>
        <w:rPr>
          <w:rStyle w:val="27"/>
          <w:rFonts w:ascii="Times New Roman" w:hAnsi="Times New Roman" w:eastAsia="宋体" w:cs="Times New Roman"/>
          <w:sz w:val="24"/>
        </w:rPr>
      </w:pPr>
    </w:p>
    <w:p w14:paraId="44EEC253">
      <w:pPr>
        <w:widowControl/>
        <w:spacing w:line="300" w:lineRule="auto"/>
        <w:ind w:firstLine="480" w:firstLineChars="200"/>
        <w:rPr>
          <w:rStyle w:val="27"/>
          <w:rFonts w:ascii="Times New Roman" w:hAnsi="Times New Roman" w:eastAsia="宋体" w:cs="Times New Roman"/>
          <w:sz w:val="24"/>
        </w:rPr>
      </w:pPr>
    </w:p>
    <w:p w14:paraId="2F24AAAD">
      <w:pPr>
        <w:widowControl/>
        <w:spacing w:line="300" w:lineRule="auto"/>
        <w:ind w:firstLine="480" w:firstLineChars="200"/>
        <w:rPr>
          <w:rStyle w:val="27"/>
          <w:rFonts w:ascii="Times New Roman" w:hAnsi="Times New Roman" w:eastAsia="宋体" w:cs="Times New Roman"/>
          <w:sz w:val="24"/>
        </w:rPr>
      </w:pPr>
    </w:p>
    <w:p w14:paraId="1A700406">
      <w:pPr>
        <w:widowControl/>
        <w:spacing w:line="300" w:lineRule="auto"/>
        <w:ind w:firstLine="480" w:firstLineChars="200"/>
        <w:rPr>
          <w:rStyle w:val="27"/>
          <w:rFonts w:ascii="Times New Roman" w:hAnsi="Times New Roman" w:eastAsia="宋体" w:cs="Times New Roman"/>
          <w:sz w:val="24"/>
        </w:rPr>
      </w:pPr>
    </w:p>
    <w:p w14:paraId="1E4A4D59">
      <w:pPr>
        <w:widowControl/>
        <w:spacing w:line="300" w:lineRule="auto"/>
        <w:ind w:firstLine="480" w:firstLineChars="200"/>
        <w:rPr>
          <w:rStyle w:val="27"/>
          <w:rFonts w:ascii="Times New Roman" w:hAnsi="Times New Roman" w:eastAsia="宋体" w:cs="Times New Roman"/>
          <w:sz w:val="24"/>
        </w:rPr>
      </w:pPr>
    </w:p>
    <w:p w14:paraId="515E3A2E">
      <w:pPr>
        <w:widowControl/>
        <w:spacing w:line="300" w:lineRule="auto"/>
        <w:ind w:firstLine="480" w:firstLineChars="200"/>
        <w:rPr>
          <w:rStyle w:val="27"/>
          <w:rFonts w:ascii="Times New Roman" w:hAnsi="Times New Roman" w:eastAsia="宋体" w:cs="Times New Roman"/>
          <w:sz w:val="24"/>
        </w:rPr>
      </w:pPr>
    </w:p>
    <w:p w14:paraId="6A3E090F">
      <w:pPr>
        <w:widowControl/>
        <w:spacing w:line="300" w:lineRule="auto"/>
        <w:ind w:firstLine="480" w:firstLineChars="200"/>
        <w:rPr>
          <w:rStyle w:val="27"/>
          <w:rFonts w:ascii="Times New Roman" w:hAnsi="Times New Roman" w:eastAsia="宋体" w:cs="Times New Roman"/>
          <w:sz w:val="24"/>
        </w:rPr>
      </w:pPr>
    </w:p>
    <w:p w14:paraId="7F4B9207">
      <w:pPr>
        <w:widowControl/>
        <w:spacing w:before="156" w:beforeLines="50" w:line="300" w:lineRule="auto"/>
        <w:rPr>
          <w:rFonts w:ascii="Times New Roman" w:hAnsi="Times New Roman" w:eastAsia="宋体" w:cs="Times New Roman"/>
          <w:sz w:val="24"/>
          <w:szCs w:val="24"/>
        </w:rPr>
      </w:pPr>
      <w:r>
        <w:rPr>
          <w:rFonts w:ascii="Times New Roman" w:hAnsi="Times New Roman" w:eastAsia="宋体" w:cs="Times New Roman"/>
          <w:b/>
          <w:kern w:val="0"/>
          <w:sz w:val="24"/>
          <w:szCs w:val="24"/>
        </w:rPr>
        <w:t>Keywords:</w:t>
      </w:r>
      <w:r>
        <w:rPr>
          <w:rFonts w:ascii="Times New Roman" w:hAnsi="Times New Roman" w:eastAsia="宋体" w:cs="Times New Roman"/>
          <w:kern w:val="0"/>
          <w:sz w:val="24"/>
          <w:szCs w:val="24"/>
        </w:rPr>
        <w:t xml:space="preserve"> River network; Force characteristics; Water quality characteristics; Pollution surface; Joint solution</w:t>
      </w:r>
    </w:p>
    <w:p w14:paraId="04261052">
      <w:pPr>
        <w:ind w:firstLine="480"/>
      </w:pPr>
    </w:p>
    <w:p w14:paraId="46879CD4">
      <w:pPr>
        <w:ind w:firstLine="480"/>
        <w:sectPr>
          <w:headerReference r:id="rId9" w:type="default"/>
          <w:headerReference r:id="rId10" w:type="even"/>
          <w:footerReference r:id="rId11" w:type="even"/>
          <w:pgSz w:w="11906" w:h="16838"/>
          <w:pgMar w:top="1440" w:right="1800" w:bottom="1440" w:left="1800" w:header="851" w:footer="992" w:gutter="0"/>
          <w:pgNumType w:fmt="upperRoman"/>
          <w:cols w:space="720" w:num="1"/>
          <w:docGrid w:type="lines" w:linePitch="312" w:charSpace="0"/>
        </w:sectPr>
      </w:pPr>
    </w:p>
    <w:p w14:paraId="75A816A7">
      <w:pPr>
        <w:widowControl/>
        <w:spacing w:line="300" w:lineRule="auto"/>
        <w:ind w:firstLine="480" w:firstLineChars="200"/>
        <w:rPr>
          <w:rFonts w:ascii="Times New Roman" w:hAnsi="Times New Roman" w:eastAsia="宋体" w:cs="Times New Roman"/>
          <w:sz w:val="24"/>
          <w:szCs w:val="28"/>
        </w:rPr>
      </w:pPr>
    </w:p>
    <w:p w14:paraId="26B656C6">
      <w:pPr>
        <w:pStyle w:val="2"/>
        <w:rPr>
          <w:rFonts w:eastAsia="宋体"/>
          <w:b/>
          <w:bCs w:val="0"/>
          <w:sz w:val="48"/>
          <w:szCs w:val="56"/>
        </w:rPr>
      </w:pPr>
      <w:bookmarkStart w:id="36" w:name="_Toc6843716"/>
      <w:bookmarkStart w:id="37" w:name="_Toc262754326"/>
      <w:bookmarkStart w:id="38" w:name="_Toc370151553"/>
      <w:bookmarkStart w:id="39" w:name="_Toc371529027"/>
      <w:bookmarkStart w:id="40" w:name="_Toc347254050"/>
      <w:bookmarkStart w:id="41" w:name="_Toc535432565"/>
      <w:bookmarkStart w:id="42" w:name="_Toc373938686"/>
      <w:bookmarkStart w:id="43" w:name="_Toc370977570"/>
      <w:bookmarkStart w:id="44" w:name="_Toc535431096"/>
      <w:bookmarkStart w:id="45" w:name="_Toc58314990"/>
      <w:bookmarkStart w:id="46" w:name="_Toc24103"/>
      <w:bookmarkStart w:id="47" w:name="_Toc370975793"/>
      <w:bookmarkStart w:id="48" w:name="_Toc347253576"/>
      <w:bookmarkStart w:id="49" w:name="_Toc58314568"/>
      <w:bookmarkStart w:id="50" w:name="_Toc258867496"/>
      <w:bookmarkStart w:id="51" w:name="_Toc11746"/>
      <w:bookmarkStart w:id="52" w:name="_Toc535433292"/>
      <w:bookmarkStart w:id="53" w:name="_Toc356895812"/>
      <w:r>
        <w:rPr>
          <w:rFonts w:eastAsia="宋体"/>
          <w:b/>
          <w:bCs w:val="0"/>
        </w:rPr>
        <w:t>目录</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Pr>
          <w:rFonts w:eastAsia="宋体"/>
          <w:b/>
          <w:bCs w:val="0"/>
          <w:sz w:val="24"/>
          <w:szCs w:val="28"/>
        </w:rPr>
        <w:fldChar w:fldCharType="begin"/>
      </w:r>
      <w:r>
        <w:rPr>
          <w:rFonts w:eastAsia="宋体"/>
          <w:b/>
          <w:bCs w:val="0"/>
          <w:sz w:val="24"/>
          <w:szCs w:val="28"/>
        </w:rPr>
        <w:instrText xml:space="preserve"> TOC \o "1-2" \h \z \u </w:instrText>
      </w:r>
      <w:r>
        <w:rPr>
          <w:rFonts w:eastAsia="宋体"/>
          <w:b/>
          <w:bCs w:val="0"/>
          <w:sz w:val="24"/>
          <w:szCs w:val="28"/>
        </w:rPr>
        <w:fldChar w:fldCharType="separate"/>
      </w:r>
    </w:p>
    <w:p w14:paraId="63BE2C16">
      <w:pPr>
        <w:widowControl/>
        <w:spacing w:line="300" w:lineRule="auto"/>
        <w:rPr>
          <w:rFonts w:ascii="Times New Roman" w:hAnsi="Times New Roman" w:eastAsia="宋体" w:cs="Times New Roman"/>
          <w:b/>
          <w:bCs/>
          <w:caps/>
          <w:sz w:val="24"/>
          <w:szCs w:val="24"/>
        </w:rPr>
      </w:pPr>
      <w:r>
        <w:rPr>
          <w:rFonts w:ascii="Times New Roman" w:hAnsi="Times New Roman" w:eastAsia="宋体" w:cs="Times New Roman"/>
          <w:sz w:val="24"/>
          <w:szCs w:val="28"/>
        </w:rPr>
        <w:fldChar w:fldCharType="end"/>
      </w:r>
      <w:r>
        <w:rPr>
          <w:rFonts w:ascii="Times New Roman" w:hAnsi="Times New Roman" w:eastAsia="宋体" w:cs="Times New Roman"/>
          <w:sz w:val="24"/>
          <w:szCs w:val="28"/>
        </w:rPr>
        <w:fldChar w:fldCharType="begin"/>
      </w:r>
      <w:r>
        <w:rPr>
          <w:rFonts w:ascii="Times New Roman" w:hAnsi="Times New Roman" w:eastAsia="宋体" w:cs="Times New Roman"/>
          <w:sz w:val="24"/>
          <w:szCs w:val="28"/>
        </w:rPr>
        <w:instrText xml:space="preserve"> TOC \o "1-3" \h \z \u </w:instrText>
      </w:r>
      <w:r>
        <w:rPr>
          <w:rFonts w:ascii="Times New Roman" w:hAnsi="Times New Roman" w:eastAsia="宋体" w:cs="Times New Roman"/>
          <w:sz w:val="24"/>
          <w:szCs w:val="28"/>
        </w:rPr>
        <w:fldChar w:fldCharType="separate"/>
      </w:r>
    </w:p>
    <w:p w14:paraId="6DCD52B8">
      <w:pPr>
        <w:pStyle w:val="13"/>
        <w:tabs>
          <w:tab w:val="left" w:pos="840"/>
          <w:tab w:val="right" w:leader="dot" w:pos="8834"/>
        </w:tabs>
        <w:rPr>
          <w:rFonts w:ascii="Times New Roman" w:hAnsi="Times New Roman" w:eastAsia="宋体" w:cs="Times New Roman"/>
          <w:b w:val="0"/>
          <w:bCs w:val="0"/>
          <w:caps w:val="0"/>
          <w:sz w:val="24"/>
          <w:szCs w:val="24"/>
        </w:rPr>
      </w:pPr>
      <w:r>
        <w:fldChar w:fldCharType="begin"/>
      </w:r>
      <w:r>
        <w:instrText xml:space="preserve"> HYPERLINK \l "_Toc58314991" </w:instrText>
      </w:r>
      <w:r>
        <w:fldChar w:fldCharType="separate"/>
      </w:r>
      <w:r>
        <w:rPr>
          <w:rStyle w:val="22"/>
          <w:rFonts w:ascii="Times New Roman" w:hAnsi="Times New Roman" w:eastAsia="宋体" w:cs="Times New Roman"/>
          <w:sz w:val="24"/>
          <w:szCs w:val="24"/>
        </w:rPr>
        <w:t>第一章</w:t>
      </w:r>
      <w:r>
        <w:rPr>
          <w:rFonts w:ascii="Times New Roman" w:hAnsi="Times New Roman" w:eastAsia="宋体" w:cs="Times New Roman"/>
          <w:b w:val="0"/>
          <w:bCs w:val="0"/>
          <w:caps w:val="0"/>
          <w:sz w:val="24"/>
          <w:szCs w:val="24"/>
        </w:rPr>
        <w:tab/>
      </w:r>
      <w:r>
        <w:rPr>
          <w:rStyle w:val="22"/>
          <w:rFonts w:ascii="Times New Roman" w:hAnsi="Times New Roman" w:eastAsia="宋体" w:cs="Times New Roman"/>
          <w:sz w:val="24"/>
          <w:szCs w:val="24"/>
        </w:rPr>
        <w:t>绪论（一级标题，进目录）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3C108249">
      <w:pPr>
        <w:pStyle w:val="16"/>
        <w:tabs>
          <w:tab w:val="right" w:leader="dot" w:pos="8834"/>
        </w:tabs>
        <w:rPr>
          <w:rFonts w:ascii="Times New Roman" w:hAnsi="Times New Roman" w:eastAsia="宋体" w:cs="Times New Roman"/>
          <w:smallCaps w:val="0"/>
          <w:sz w:val="24"/>
          <w:szCs w:val="24"/>
        </w:rPr>
      </w:pPr>
      <w:r>
        <w:fldChar w:fldCharType="begin"/>
      </w:r>
      <w:r>
        <w:instrText xml:space="preserve"> HYPERLINK \l "_Toc58314992" </w:instrText>
      </w:r>
      <w:r>
        <w:fldChar w:fldCharType="separate"/>
      </w:r>
      <w:r>
        <w:rPr>
          <w:rStyle w:val="22"/>
          <w:rFonts w:ascii="Times New Roman" w:hAnsi="Times New Roman" w:eastAsia="宋体" w:cs="Times New Roman"/>
          <w:sz w:val="24"/>
          <w:szCs w:val="24"/>
        </w:rPr>
        <w:t>1.1 河网水力及水质特性数值模拟研究的意义（二级标题，进目录）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6E1E9D33">
      <w:pPr>
        <w:pStyle w:val="16"/>
        <w:tabs>
          <w:tab w:val="right" w:leader="dot" w:pos="8834"/>
        </w:tabs>
        <w:rPr>
          <w:rFonts w:ascii="Times New Roman" w:hAnsi="Times New Roman" w:eastAsia="宋体" w:cs="Times New Roman"/>
          <w:smallCaps w:val="0"/>
          <w:sz w:val="24"/>
          <w:szCs w:val="24"/>
        </w:rPr>
      </w:pPr>
      <w:r>
        <w:fldChar w:fldCharType="begin"/>
      </w:r>
      <w:r>
        <w:instrText xml:space="preserve"> HYPERLINK \l "_Toc58314993" </w:instrText>
      </w:r>
      <w:r>
        <w:fldChar w:fldCharType="separate"/>
      </w:r>
      <w:r>
        <w:rPr>
          <w:rStyle w:val="22"/>
          <w:rFonts w:ascii="Times New Roman" w:hAnsi="Times New Roman" w:eastAsia="宋体" w:cs="Times New Roman"/>
          <w:sz w:val="24"/>
          <w:szCs w:val="24"/>
        </w:rPr>
        <w:t>1.2 河网水力及水质特性数值模拟研究综述（二级标题，进目录）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_Toc58314993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0E70A807">
      <w:pPr>
        <w:pStyle w:val="8"/>
        <w:tabs>
          <w:tab w:val="right" w:leader="dot" w:pos="8834"/>
        </w:tabs>
        <w:rPr>
          <w:rStyle w:val="22"/>
          <w:rFonts w:ascii="Times New Roman" w:hAnsi="Times New Roman" w:eastAsia="宋体" w:cs="Times New Roman"/>
          <w:i w:val="0"/>
          <w:sz w:val="24"/>
          <w:szCs w:val="24"/>
        </w:rPr>
      </w:pPr>
      <w:r>
        <w:fldChar w:fldCharType="begin"/>
      </w:r>
      <w:r>
        <w:instrText xml:space="preserve"> HYPERLINK \l "_Toc58314994" </w:instrText>
      </w:r>
      <w:r>
        <w:fldChar w:fldCharType="separate"/>
      </w:r>
      <w:r>
        <w:rPr>
          <w:rStyle w:val="22"/>
          <w:rFonts w:ascii="Times New Roman" w:hAnsi="Times New Roman" w:eastAsia="宋体" w:cs="Times New Roman"/>
          <w:i w:val="0"/>
          <w:sz w:val="24"/>
          <w:szCs w:val="24"/>
        </w:rPr>
        <w:t>1.2.1 水力模拟研究综述（三级标题，进目录）</w:t>
      </w:r>
      <w:r>
        <w:rPr>
          <w:rFonts w:ascii="Times New Roman" w:hAnsi="Times New Roman" w:eastAsia="宋体" w:cs="Times New Roman"/>
          <w:i w:val="0"/>
          <w:sz w:val="24"/>
          <w:szCs w:val="24"/>
        </w:rPr>
        <w:tab/>
      </w:r>
      <w:r>
        <w:rPr>
          <w:rFonts w:ascii="Times New Roman" w:hAnsi="Times New Roman" w:eastAsia="宋体" w:cs="Times New Roman"/>
          <w:i w:val="0"/>
          <w:sz w:val="24"/>
          <w:szCs w:val="24"/>
        </w:rPr>
        <w:fldChar w:fldCharType="begin"/>
      </w:r>
      <w:r>
        <w:rPr>
          <w:rFonts w:ascii="Times New Roman" w:hAnsi="Times New Roman" w:eastAsia="宋体" w:cs="Times New Roman"/>
          <w:i w:val="0"/>
          <w:sz w:val="24"/>
          <w:szCs w:val="24"/>
        </w:rPr>
        <w:instrText xml:space="preserve"> PAGEREF _Toc58314994 \h </w:instrText>
      </w:r>
      <w:r>
        <w:rPr>
          <w:rFonts w:ascii="Times New Roman" w:hAnsi="Times New Roman" w:eastAsia="宋体" w:cs="Times New Roman"/>
          <w:i w:val="0"/>
          <w:sz w:val="24"/>
          <w:szCs w:val="24"/>
        </w:rPr>
        <w:fldChar w:fldCharType="separate"/>
      </w:r>
      <w:r>
        <w:rPr>
          <w:rFonts w:ascii="Times New Roman" w:hAnsi="Times New Roman" w:eastAsia="宋体" w:cs="Times New Roman"/>
          <w:i w:val="0"/>
          <w:sz w:val="24"/>
          <w:szCs w:val="24"/>
        </w:rPr>
        <w:t>1</w:t>
      </w:r>
      <w:r>
        <w:rPr>
          <w:rFonts w:ascii="Times New Roman" w:hAnsi="Times New Roman" w:eastAsia="宋体" w:cs="Times New Roman"/>
          <w:i w:val="0"/>
          <w:sz w:val="24"/>
          <w:szCs w:val="24"/>
        </w:rPr>
        <w:fldChar w:fldCharType="end"/>
      </w:r>
      <w:r>
        <w:rPr>
          <w:rFonts w:ascii="Times New Roman" w:hAnsi="Times New Roman" w:eastAsia="宋体" w:cs="Times New Roman"/>
          <w:i w:val="0"/>
          <w:sz w:val="24"/>
          <w:szCs w:val="24"/>
        </w:rPr>
        <w:fldChar w:fldCharType="end"/>
      </w:r>
    </w:p>
    <w:p w14:paraId="3507474B">
      <w:pPr>
        <w:pStyle w:val="16"/>
        <w:tabs>
          <w:tab w:val="right" w:leader="dot" w:pos="8890"/>
        </w:tabs>
        <w:ind w:left="0"/>
        <w:rPr>
          <w:rFonts w:ascii="Times New Roman" w:hAnsi="Times New Roman" w:eastAsia="宋体" w:cs="Times New Roman"/>
          <w:smallCaps w:val="0"/>
          <w:sz w:val="28"/>
          <w:szCs w:val="32"/>
        </w:rPr>
      </w:pPr>
      <w:r>
        <w:rPr>
          <w:rFonts w:ascii="Times New Roman" w:hAnsi="Times New Roman" w:eastAsia="宋体" w:cs="Times New Roman"/>
          <w:smallCaps w:val="0"/>
          <w:sz w:val="28"/>
          <w:szCs w:val="32"/>
        </w:rPr>
        <w:t>……</w:t>
      </w:r>
    </w:p>
    <w:p w14:paraId="549A61AC">
      <w:pPr>
        <w:rPr>
          <w:rFonts w:ascii="Times New Roman" w:hAnsi="Times New Roman" w:cs="Times New Roman"/>
        </w:rPr>
      </w:pPr>
    </w:p>
    <w:p w14:paraId="210EF0E0">
      <w:pPr>
        <w:pStyle w:val="16"/>
        <w:tabs>
          <w:tab w:val="right" w:leader="dot" w:pos="8834"/>
        </w:tabs>
        <w:rPr>
          <w:rStyle w:val="22"/>
          <w:rFonts w:ascii="Times New Roman" w:hAnsi="Times New Roman" w:eastAsia="宋体" w:cs="Times New Roman"/>
          <w:sz w:val="24"/>
          <w:szCs w:val="24"/>
        </w:rPr>
      </w:pPr>
      <w:r>
        <w:fldChar w:fldCharType="begin"/>
      </w:r>
      <w:r>
        <w:instrText xml:space="preserve"> HYPERLINK \l "_Toc58314995" </w:instrText>
      </w:r>
      <w:r>
        <w:fldChar w:fldCharType="separate"/>
      </w:r>
      <w:r>
        <w:rPr>
          <w:rStyle w:val="22"/>
          <w:rFonts w:ascii="Times New Roman" w:hAnsi="Times New Roman" w:eastAsia="宋体" w:cs="Times New Roman"/>
          <w:sz w:val="24"/>
          <w:szCs w:val="24"/>
        </w:rPr>
        <w:t>1.3 技术路线和研究内容</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_Toc58314995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100C102C">
      <w:pPr>
        <w:rPr>
          <w:rFonts w:ascii="Times New Roman" w:hAnsi="Times New Roman" w:cs="Times New Roman"/>
        </w:rPr>
      </w:pPr>
    </w:p>
    <w:p w14:paraId="6C3B5033">
      <w:pPr>
        <w:pStyle w:val="16"/>
        <w:tabs>
          <w:tab w:val="right" w:leader="dot" w:pos="8890"/>
        </w:tabs>
        <w:ind w:left="0"/>
        <w:rPr>
          <w:rFonts w:ascii="Times New Roman" w:hAnsi="Times New Roman" w:eastAsia="宋体" w:cs="Times New Roman"/>
          <w:smallCaps w:val="0"/>
          <w:sz w:val="28"/>
          <w:szCs w:val="32"/>
        </w:rPr>
      </w:pPr>
      <w:r>
        <w:rPr>
          <w:rFonts w:ascii="Times New Roman" w:hAnsi="Times New Roman" w:eastAsia="宋体" w:cs="Times New Roman"/>
          <w:smallCaps w:val="0"/>
          <w:sz w:val="28"/>
          <w:szCs w:val="32"/>
        </w:rPr>
        <w:t>……</w:t>
      </w:r>
    </w:p>
    <w:p w14:paraId="2D83EF5D">
      <w:pPr>
        <w:pStyle w:val="13"/>
        <w:tabs>
          <w:tab w:val="right" w:leader="dot" w:pos="8890"/>
        </w:tabs>
        <w:rPr>
          <w:rFonts w:ascii="Times New Roman" w:hAnsi="Times New Roman" w:eastAsia="宋体" w:cs="Times New Roman"/>
          <w:b w:val="0"/>
          <w:bCs w:val="0"/>
          <w:sz w:val="28"/>
          <w:szCs w:val="32"/>
        </w:rPr>
      </w:pPr>
      <w:r>
        <w:rPr>
          <w:rFonts w:ascii="Times New Roman" w:hAnsi="Times New Roman" w:eastAsia="宋体" w:cs="Times New Roman"/>
          <w:b w:val="0"/>
          <w:bCs w:val="0"/>
          <w:sz w:val="28"/>
          <w:szCs w:val="32"/>
        </w:rPr>
        <w:t>……</w:t>
      </w:r>
    </w:p>
    <w:p w14:paraId="7BA45651">
      <w:pPr>
        <w:rPr>
          <w:rFonts w:ascii="Times New Roman" w:hAnsi="Times New Roman" w:cs="Times New Roman"/>
        </w:rPr>
      </w:pPr>
    </w:p>
    <w:p w14:paraId="60521D69">
      <w:pPr>
        <w:pStyle w:val="13"/>
        <w:tabs>
          <w:tab w:val="right" w:leader="dot" w:pos="8834"/>
        </w:tabs>
        <w:rPr>
          <w:rFonts w:ascii="Times New Roman" w:hAnsi="Times New Roman" w:eastAsia="宋体" w:cs="Times New Roman"/>
          <w:b w:val="0"/>
          <w:bCs w:val="0"/>
          <w:caps w:val="0"/>
          <w:sz w:val="24"/>
          <w:szCs w:val="24"/>
        </w:rPr>
      </w:pPr>
      <w:r>
        <w:fldChar w:fldCharType="begin"/>
      </w:r>
      <w:r>
        <w:instrText xml:space="preserve"> HYPERLINK \l "_Toc58315004" </w:instrText>
      </w:r>
      <w:r>
        <w:fldChar w:fldCharType="separate"/>
      </w:r>
      <w:r>
        <w:rPr>
          <w:rStyle w:val="22"/>
          <w:rFonts w:ascii="Times New Roman" w:hAnsi="Times New Roman" w:eastAsia="宋体" w:cs="Times New Roman"/>
          <w:kern w:val="44"/>
          <w:sz w:val="24"/>
          <w:szCs w:val="24"/>
        </w:rPr>
        <w:t>参考文献</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_Toc58315004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5</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26E73AEC">
      <w:pPr>
        <w:pStyle w:val="13"/>
        <w:tabs>
          <w:tab w:val="right" w:leader="dot" w:pos="8834"/>
        </w:tabs>
        <w:rPr>
          <w:rFonts w:ascii="Times New Roman" w:hAnsi="Times New Roman" w:eastAsia="宋体" w:cs="Times New Roman"/>
          <w:b w:val="0"/>
          <w:bCs w:val="0"/>
          <w:caps w:val="0"/>
          <w:sz w:val="24"/>
          <w:szCs w:val="24"/>
        </w:rPr>
      </w:pPr>
      <w:r>
        <w:fldChar w:fldCharType="begin"/>
      </w:r>
      <w:r>
        <w:instrText xml:space="preserve"> HYPERLINK \l "_Toc58315005" </w:instrText>
      </w:r>
      <w:r>
        <w:fldChar w:fldCharType="separate"/>
      </w:r>
      <w:r>
        <w:rPr>
          <w:rStyle w:val="22"/>
          <w:rFonts w:ascii="Times New Roman" w:hAnsi="Times New Roman" w:eastAsia="宋体" w:cs="Times New Roman"/>
          <w:sz w:val="24"/>
          <w:szCs w:val="24"/>
        </w:rPr>
        <w:t>致谢</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_Toc58315005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6</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63DE2446">
      <w:pPr>
        <w:pStyle w:val="13"/>
        <w:tabs>
          <w:tab w:val="right" w:leader="dot" w:pos="8834"/>
        </w:tabs>
        <w:rPr>
          <w:rFonts w:ascii="Times New Roman" w:hAnsi="Times New Roman" w:cs="Times New Roman" w:eastAsiaTheme="minorEastAsia"/>
          <w:b w:val="0"/>
          <w:bCs w:val="0"/>
          <w:caps w:val="0"/>
          <w:sz w:val="21"/>
          <w:szCs w:val="22"/>
        </w:rPr>
      </w:pPr>
      <w:r>
        <w:fldChar w:fldCharType="begin"/>
      </w:r>
      <w:r>
        <w:instrText xml:space="preserve"> HYPERLINK \l "_Toc58315006" </w:instrText>
      </w:r>
      <w:r>
        <w:fldChar w:fldCharType="separate"/>
      </w:r>
      <w:r>
        <w:rPr>
          <w:rStyle w:val="22"/>
          <w:rFonts w:ascii="Times New Roman" w:hAnsi="Times New Roman" w:eastAsia="宋体" w:cs="Times New Roman"/>
          <w:kern w:val="44"/>
          <w:sz w:val="24"/>
          <w:szCs w:val="24"/>
        </w:rPr>
        <w:t>附录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_Toc58315006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7</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46EF7DB7">
      <w:pPr>
        <w:widowControl/>
        <w:spacing w:line="300" w:lineRule="auto"/>
        <w:ind w:firstLine="480" w:firstLineChars="200"/>
        <w:rPr>
          <w:rFonts w:ascii="Times New Roman" w:hAnsi="Times New Roman" w:eastAsia="宋体" w:cs="Times New Roman"/>
          <w:sz w:val="24"/>
          <w:szCs w:val="28"/>
        </w:rPr>
      </w:pPr>
      <w:r>
        <w:rPr>
          <w:rFonts w:ascii="Times New Roman" w:hAnsi="Times New Roman" w:eastAsia="宋体" w:cs="Times New Roman"/>
          <w:sz w:val="24"/>
          <w:szCs w:val="28"/>
        </w:rPr>
        <w:fldChar w:fldCharType="end"/>
      </w:r>
    </w:p>
    <w:p w14:paraId="03D20BA6">
      <w:pPr>
        <w:widowControl/>
        <w:spacing w:line="300" w:lineRule="auto"/>
        <w:ind w:firstLine="480" w:firstLineChars="200"/>
        <w:rPr>
          <w:rFonts w:ascii="Times New Roman" w:hAnsi="Times New Roman" w:eastAsia="宋体" w:cs="Times New Roman"/>
          <w:sz w:val="24"/>
          <w:szCs w:val="28"/>
        </w:rPr>
      </w:pPr>
    </w:p>
    <w:p w14:paraId="289DCD7F">
      <w:pPr>
        <w:widowControl/>
        <w:spacing w:line="300" w:lineRule="auto"/>
        <w:ind w:firstLine="480" w:firstLineChars="200"/>
        <w:rPr>
          <w:rFonts w:ascii="Times New Roman" w:hAnsi="Times New Roman" w:eastAsia="宋体" w:cs="Times New Roman"/>
          <w:sz w:val="24"/>
          <w:szCs w:val="28"/>
        </w:rPr>
      </w:pPr>
    </w:p>
    <w:p w14:paraId="6D1FB541">
      <w:pPr>
        <w:widowControl/>
        <w:spacing w:line="300" w:lineRule="auto"/>
        <w:ind w:firstLine="480" w:firstLineChars="200"/>
        <w:rPr>
          <w:rFonts w:ascii="Times New Roman" w:hAnsi="Times New Roman" w:eastAsia="宋体" w:cs="Times New Roman"/>
          <w:sz w:val="24"/>
          <w:szCs w:val="28"/>
        </w:rPr>
        <w:sectPr>
          <w:headerReference r:id="rId12" w:type="default"/>
          <w:footerReference r:id="rId14" w:type="default"/>
          <w:headerReference r:id="rId13" w:type="even"/>
          <w:footerReference r:id="rId15" w:type="even"/>
          <w:pgSz w:w="11906" w:h="16838"/>
          <w:pgMar w:top="1440" w:right="1531" w:bottom="1440" w:left="1531" w:header="851" w:footer="992" w:gutter="0"/>
          <w:pgNumType w:fmt="upperRoman"/>
          <w:cols w:space="425" w:num="1"/>
          <w:docGrid w:type="lines" w:linePitch="312" w:charSpace="0"/>
        </w:sectPr>
      </w:pPr>
    </w:p>
    <w:p w14:paraId="506CFC6B">
      <w:pPr>
        <w:pStyle w:val="2"/>
        <w:widowControl w:val="0"/>
        <w:numPr>
          <w:ilvl w:val="0"/>
          <w:numId w:val="1"/>
        </w:numPr>
        <w:spacing w:before="100" w:beforeAutospacing="1" w:after="0" w:line="400" w:lineRule="exact"/>
      </w:pPr>
      <w:bookmarkStart w:id="54" w:name="_Hlk43403900"/>
      <w:r>
        <w:t xml:space="preserve"> </w:t>
      </w:r>
      <w:bookmarkStart w:id="55" w:name="_Toc6843717"/>
      <w:bookmarkStart w:id="56" w:name="_Toc535432566"/>
      <w:bookmarkStart w:id="57" w:name="_Toc58314569"/>
      <w:bookmarkStart w:id="58" w:name="_Toc58314991"/>
      <w:r>
        <w:t>绪论</w:t>
      </w:r>
      <w:bookmarkEnd w:id="55"/>
      <w:bookmarkEnd w:id="56"/>
      <w:r>
        <w:rPr>
          <w:rFonts w:hint="eastAsia"/>
          <w:color w:val="FF0000"/>
        </w:rPr>
        <w:t>（一级标题，进目录）</w:t>
      </w:r>
      <w:bookmarkEnd w:id="57"/>
      <w:bookmarkEnd w:id="58"/>
    </w:p>
    <w:bookmarkEnd w:id="54"/>
    <w:p w14:paraId="4E946003">
      <w:pPr>
        <w:pStyle w:val="3"/>
        <w:rPr>
          <w:rFonts w:ascii="Times New Roman" w:hAnsi="Times New Roman" w:cs="Times New Roman"/>
        </w:rPr>
      </w:pPr>
      <w:bookmarkStart w:id="59" w:name="_Toc6843718"/>
      <w:bookmarkStart w:id="60" w:name="_Toc535432567"/>
      <w:bookmarkStart w:id="61" w:name="_Toc58314570"/>
      <w:bookmarkStart w:id="62" w:name="_Toc58314992"/>
      <w:bookmarkStart w:id="63" w:name="_Hlk43367165"/>
      <w:r>
        <w:rPr>
          <w:rFonts w:ascii="Times New Roman" w:hAnsi="Times New Roman" w:cs="Times New Roman"/>
        </w:rPr>
        <w:t xml:space="preserve">1.1 </w:t>
      </w:r>
      <w:bookmarkEnd w:id="59"/>
      <w:bookmarkEnd w:id="60"/>
      <w:r>
        <w:rPr>
          <w:rFonts w:hint="eastAsia" w:ascii="Times New Roman" w:hAnsi="Times New Roman" w:cs="Times New Roman"/>
        </w:rPr>
        <w:t>河网水力及水质特性数值模拟研究的意义</w:t>
      </w:r>
      <w:r>
        <w:rPr>
          <w:rFonts w:hint="eastAsia" w:ascii="Times New Roman" w:hAnsi="Times New Roman" w:cs="Times New Roman"/>
          <w:color w:val="FF0000"/>
        </w:rPr>
        <w:t>（二级标题，进目录）</w:t>
      </w:r>
      <w:bookmarkEnd w:id="61"/>
      <w:bookmarkEnd w:id="62"/>
    </w:p>
    <w:bookmarkEnd w:id="63"/>
    <w:p w14:paraId="6DFCA094">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随着近年来工农业生产的迅猛发展，在河网地区，水资源的供给与需求、环境质量与经济发展这两对矛盾日益突出</w:t>
      </w:r>
      <w:r>
        <w:rPr>
          <w:rFonts w:hint="eastAsia" w:ascii="Times New Roman" w:hAnsi="Times New Roman" w:eastAsia="宋体" w:cs="Times New Roman"/>
          <w:color w:val="FF0000"/>
          <w:sz w:val="24"/>
          <w:szCs w:val="24"/>
        </w:rPr>
        <w:t>（</w:t>
      </w:r>
      <w:r>
        <w:rPr>
          <w:rFonts w:hint="eastAsia" w:ascii="Times New Roman" w:hAnsi="Times New Roman" w:eastAsia="宋体" w:cs="Times New Roman"/>
          <w:color w:val="FF0000"/>
          <w:szCs w:val="21"/>
        </w:rPr>
        <w:t>李义天,</w:t>
      </w:r>
      <w:r>
        <w:rPr>
          <w:rFonts w:ascii="Times New Roman" w:hAnsi="Times New Roman" w:eastAsia="宋体" w:cs="Times New Roman"/>
          <w:color w:val="FF0000"/>
          <w:szCs w:val="21"/>
        </w:rPr>
        <w:t>1997</w:t>
      </w:r>
      <w:r>
        <w:rPr>
          <w:rFonts w:hint="eastAsia" w:ascii="Times New Roman" w:hAnsi="Times New Roman" w:eastAsia="宋体" w:cs="Times New Roman"/>
          <w:color w:val="FF0000"/>
          <w:sz w:val="24"/>
          <w:szCs w:val="24"/>
        </w:rPr>
        <w:t>）</w:t>
      </w:r>
      <w:r>
        <w:rPr>
          <w:rFonts w:hint="eastAsia" w:ascii="Times New Roman" w:hAnsi="Times New Roman" w:eastAsia="宋体" w:cs="Times New Roman"/>
          <w:color w:val="FF0000"/>
          <w:sz w:val="24"/>
          <w:szCs w:val="24"/>
          <w:vertAlign w:val="superscript"/>
        </w:rPr>
        <w:t>[</w:t>
      </w:r>
      <w:r>
        <w:rPr>
          <w:rFonts w:ascii="Times New Roman" w:hAnsi="Times New Roman" w:eastAsia="宋体" w:cs="Times New Roman"/>
          <w:color w:val="FF0000"/>
          <w:sz w:val="24"/>
          <w:szCs w:val="24"/>
          <w:vertAlign w:val="superscript"/>
        </w:rPr>
        <w:t>3]</w:t>
      </w:r>
      <w:r>
        <w:rPr>
          <w:rFonts w:hint="eastAsia" w:ascii="Times New Roman" w:hAnsi="Times New Roman" w:eastAsia="宋体" w:cs="Times New Roman"/>
          <w:sz w:val="24"/>
          <w:szCs w:val="24"/>
        </w:rPr>
        <w:t>。环境质量的日趋恶化将愈来愈威胁着区域经济的健康发展，环境治理已成为亟待解决的重大课题</w:t>
      </w:r>
      <w:r>
        <w:rPr>
          <w:rFonts w:hint="eastAsia" w:ascii="Times New Roman" w:hAnsi="Times New Roman" w:eastAsia="宋体" w:cs="Times New Roman"/>
          <w:sz w:val="24"/>
          <w:szCs w:val="24"/>
          <w:vertAlign w:val="superscript"/>
        </w:rPr>
        <w:t>[</w:t>
      </w:r>
      <w:r>
        <w:rPr>
          <w:rFonts w:ascii="Times New Roman" w:hAnsi="Times New Roman" w:eastAsia="宋体" w:cs="Times New Roman"/>
          <w:sz w:val="24"/>
          <w:szCs w:val="24"/>
          <w:vertAlign w:val="superscript"/>
        </w:rPr>
        <w:t>2]</w:t>
      </w:r>
      <w:r>
        <w:rPr>
          <w:rFonts w:hint="eastAsia" w:ascii="Times New Roman" w:hAnsi="Times New Roman" w:eastAsia="宋体" w:cs="Times New Roman"/>
          <w:sz w:val="24"/>
          <w:szCs w:val="24"/>
        </w:rPr>
        <w:t>。……</w:t>
      </w:r>
    </w:p>
    <w:p w14:paraId="1816ECB9">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577AA3BF">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3EB2C641">
      <w:pPr>
        <w:pStyle w:val="3"/>
        <w:rPr>
          <w:rFonts w:ascii="Times New Roman" w:hAnsi="Times New Roman" w:cs="Times New Roman"/>
        </w:rPr>
      </w:pPr>
      <w:bookmarkStart w:id="64" w:name="_Toc58314571"/>
      <w:bookmarkStart w:id="65" w:name="_Toc58314993"/>
      <w:r>
        <w:rPr>
          <w:rFonts w:ascii="Times New Roman" w:hAnsi="Times New Roman" w:cs="Times New Roman"/>
        </w:rPr>
        <w:t xml:space="preserve">1.2 </w:t>
      </w:r>
      <w:r>
        <w:rPr>
          <w:rFonts w:hint="eastAsia" w:ascii="Times New Roman" w:hAnsi="Times New Roman" w:cs="Times New Roman"/>
        </w:rPr>
        <w:t>河网水力及水质特性数值模拟研究综述</w:t>
      </w:r>
      <w:r>
        <w:rPr>
          <w:rFonts w:hint="eastAsia" w:ascii="Times New Roman" w:hAnsi="Times New Roman" w:cs="Times New Roman"/>
          <w:color w:val="FF0000"/>
        </w:rPr>
        <w:t>（二级标题，进目录）</w:t>
      </w:r>
      <w:bookmarkEnd w:id="64"/>
      <w:bookmarkEnd w:id="65"/>
    </w:p>
    <w:p w14:paraId="06310B7C">
      <w:pPr>
        <w:pStyle w:val="4"/>
        <w:spacing w:before="0" w:after="0" w:line="312" w:lineRule="auto"/>
        <w:jc w:val="both"/>
        <w:rPr>
          <w:rFonts w:cs="Times New Roman"/>
          <w:szCs w:val="30"/>
        </w:rPr>
      </w:pPr>
      <w:bookmarkStart w:id="66" w:name="_Toc58314994"/>
      <w:bookmarkStart w:id="67" w:name="_Toc58314572"/>
      <w:r>
        <w:rPr>
          <w:rFonts w:cs="Times New Roman"/>
          <w:szCs w:val="30"/>
        </w:rPr>
        <w:t>1.2.1 水力模拟研究综述（三级标题，进目录）</w:t>
      </w:r>
      <w:bookmarkEnd w:id="66"/>
      <w:bookmarkEnd w:id="67"/>
    </w:p>
    <w:p w14:paraId="6D6880C0">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河网非恒定流的水力特性模拟研究是水利、航运及环保等部门经常进行的工作</w:t>
      </w:r>
      <w:r>
        <w:rPr>
          <w:rFonts w:hint="eastAsia" w:ascii="Times New Roman" w:hAnsi="Times New Roman" w:eastAsia="宋体" w:cs="Times New Roman"/>
          <w:sz w:val="24"/>
          <w:szCs w:val="24"/>
          <w:vertAlign w:val="superscript"/>
        </w:rPr>
        <w:t>[</w:t>
      </w:r>
      <w:r>
        <w:rPr>
          <w:rFonts w:ascii="Times New Roman" w:hAnsi="Times New Roman" w:eastAsia="宋体" w:cs="Times New Roman"/>
          <w:sz w:val="24"/>
          <w:szCs w:val="24"/>
          <w:vertAlign w:val="superscript"/>
        </w:rPr>
        <w:t>3]</w:t>
      </w:r>
      <w:r>
        <w:rPr>
          <w:rFonts w:hint="eastAsia" w:ascii="Times New Roman" w:hAnsi="Times New Roman" w:eastAsia="宋体" w:cs="Times New Roman"/>
          <w:sz w:val="24"/>
          <w:szCs w:val="24"/>
        </w:rPr>
        <w:t>。由于河网区域范围广大，因此只能采用数值方法进行模拟。……</w:t>
      </w:r>
    </w:p>
    <w:p w14:paraId="4B1FD5F6">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751DFFE2">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609ACFDA">
      <w:pPr>
        <w:widowControl/>
        <w:spacing w:line="300" w:lineRule="auto"/>
        <w:ind w:firstLine="482" w:firstLineChars="200"/>
        <w:rPr>
          <w:rFonts w:ascii="Times New Roman" w:hAnsi="Times New Roman" w:eastAsia="宋体" w:cs="Times New Roman"/>
          <w:b/>
          <w:sz w:val="24"/>
          <w:szCs w:val="24"/>
        </w:rPr>
      </w:pPr>
      <w:r>
        <w:rPr>
          <w:rFonts w:hint="eastAsia" w:ascii="Times New Roman" w:hAnsi="Times New Roman" w:eastAsia="宋体" w:cs="Times New Roman"/>
          <w:b/>
          <w:sz w:val="24"/>
          <w:szCs w:val="24"/>
        </w:rPr>
        <w:t>（1）水力数值模拟方法研究</w:t>
      </w:r>
      <w:r>
        <w:rPr>
          <w:rFonts w:hint="eastAsia" w:ascii="Times New Roman" w:hAnsi="Times New Roman" w:eastAsia="宋体" w:cs="Times New Roman"/>
          <w:b/>
          <w:color w:val="FF0000"/>
          <w:sz w:val="24"/>
          <w:szCs w:val="24"/>
        </w:rPr>
        <w:t>（四级标题，不进目录）</w:t>
      </w:r>
    </w:p>
    <w:p w14:paraId="4C3850B5">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按控制方程及对河网处理方式的不同，数值模拟方法可分为两大类：第一类为人们所熟知的圣维南方程组求解法，第二类为由法国Jean</w:t>
      </w:r>
      <w:r>
        <w:rPr>
          <w:rFonts w:ascii="Times New Roman" w:hAnsi="Times New Roman" w:eastAsia="宋体" w:cs="Times New Roman"/>
          <w:sz w:val="24"/>
          <w:szCs w:val="24"/>
        </w:rPr>
        <w:t xml:space="preserve"> A</w:t>
      </w:r>
      <w:r>
        <w:rPr>
          <w:rFonts w:hint="eastAsia" w:ascii="Times New Roman" w:hAnsi="Times New Roman" w:eastAsia="宋体" w:cs="Times New Roman"/>
          <w:sz w:val="24"/>
          <w:szCs w:val="24"/>
        </w:rPr>
        <w:t>.</w:t>
      </w:r>
      <w:r>
        <w:rPr>
          <w:rFonts w:ascii="Times New Roman" w:hAnsi="Times New Roman" w:eastAsia="宋体" w:cs="Times New Roman"/>
          <w:sz w:val="24"/>
          <w:szCs w:val="24"/>
        </w:rPr>
        <w:t xml:space="preserve"> Cunge</w:t>
      </w:r>
      <w:r>
        <w:rPr>
          <w:rFonts w:hint="eastAsia" w:ascii="Times New Roman" w:hAnsi="Times New Roman" w:eastAsia="宋体" w:cs="Times New Roman"/>
          <w:sz w:val="24"/>
          <w:szCs w:val="24"/>
        </w:rPr>
        <w:t>提出的所谓“组合单元法”</w:t>
      </w:r>
      <w:r>
        <w:rPr>
          <w:rFonts w:hint="eastAsia" w:ascii="Times New Roman" w:hAnsi="Times New Roman" w:eastAsia="宋体" w:cs="Times New Roman"/>
          <w:sz w:val="24"/>
          <w:szCs w:val="24"/>
          <w:vertAlign w:val="superscript"/>
        </w:rPr>
        <w:t>[</w:t>
      </w:r>
      <w:r>
        <w:rPr>
          <w:rFonts w:ascii="Times New Roman" w:hAnsi="Times New Roman" w:eastAsia="宋体" w:cs="Times New Roman"/>
          <w:sz w:val="24"/>
          <w:szCs w:val="24"/>
          <w:vertAlign w:val="superscript"/>
        </w:rPr>
        <w:t>4]</w:t>
      </w:r>
      <w:r>
        <w:rPr>
          <w:rFonts w:hint="eastAsia" w:ascii="Times New Roman" w:hAnsi="Times New Roman" w:eastAsia="宋体" w:cs="Times New Roman"/>
          <w:sz w:val="24"/>
          <w:szCs w:val="24"/>
        </w:rPr>
        <w:t>。……</w:t>
      </w:r>
    </w:p>
    <w:p w14:paraId="526D99A1">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5F4D4E22">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5133459C">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75553829">
      <w:pPr>
        <w:widowControl/>
        <w:spacing w:line="300" w:lineRule="auto"/>
        <w:ind w:firstLine="480" w:firstLineChars="200"/>
        <w:rPr>
          <w:rFonts w:ascii="Times New Roman" w:hAnsi="Times New Roman" w:eastAsia="宋体" w:cs="Times New Roman"/>
          <w:color w:val="FF0000"/>
          <w:sz w:val="24"/>
          <w:szCs w:val="24"/>
        </w:rPr>
      </w:pPr>
      <w:r>
        <w:rPr>
          <w:rFonts w:hint="eastAsia" w:ascii="Times New Roman" w:hAnsi="Times New Roman" w:eastAsia="宋体" w:cs="Times New Roman"/>
          <w:color w:val="FF0000"/>
          <w:sz w:val="24"/>
          <w:szCs w:val="24"/>
        </w:rPr>
        <w:t>①五级标题</w:t>
      </w:r>
    </w:p>
    <w:p w14:paraId="72281E70">
      <w:pPr>
        <w:pStyle w:val="3"/>
        <w:rPr>
          <w:rFonts w:ascii="Times New Roman" w:hAnsi="Times New Roman" w:cs="Times New Roman"/>
        </w:rPr>
      </w:pPr>
      <w:bookmarkStart w:id="68" w:name="_Toc58314573"/>
      <w:bookmarkStart w:id="69" w:name="_Toc58314995"/>
      <w:r>
        <w:rPr>
          <w:rFonts w:hint="eastAsia" w:ascii="Times New Roman" w:hAnsi="Times New Roman" w:cs="Times New Roman"/>
        </w:rPr>
        <w:t>1</w:t>
      </w:r>
      <w:r>
        <w:rPr>
          <w:rFonts w:ascii="Times New Roman" w:hAnsi="Times New Roman" w:cs="Times New Roman"/>
        </w:rPr>
        <w:t xml:space="preserve">.3 </w:t>
      </w:r>
      <w:r>
        <w:rPr>
          <w:rFonts w:hint="eastAsia" w:ascii="Times New Roman" w:hAnsi="Times New Roman" w:cs="Times New Roman"/>
        </w:rPr>
        <w:t>技术路线和研究内容</w:t>
      </w:r>
      <w:bookmarkEnd w:id="68"/>
      <w:bookmarkEnd w:id="69"/>
    </w:p>
    <w:p w14:paraId="55023CF4">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作为本文核心部分，作者深入系统地研究了平原河网水量水质数值模拟的正反两方面的问题。首次提出用“组合单元法”数值模拟平原河网水力水质特性，分别给出了水量、水质数值模拟的正问题的稀疏矩阵求解方程式及单元分组求解方程式，为平原河网水量水质数值计算开辟了一条新的途径。在正问题的基础上，首次提出：生成基本解，用基本解构造水质边界条件反问题及源项反问题，并采用优化方法中诸如简约梯度法等方法以及遗传算法等方法分别对无约束及有约束的非线性规划问题进行求解。……</w:t>
      </w:r>
    </w:p>
    <w:p w14:paraId="61FD5553">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43260A05">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35238392">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本文的主要研究内容</w:t>
      </w:r>
      <w:r>
        <w:rPr>
          <w:rFonts w:hint="eastAsia" w:ascii="Times New Roman" w:hAnsi="Times New Roman" w:eastAsia="宋体" w:cs="Times New Roman"/>
          <w:color w:val="FF0000"/>
          <w:sz w:val="24"/>
          <w:szCs w:val="24"/>
        </w:rPr>
        <w:t>见图1-</w:t>
      </w:r>
      <w:r>
        <w:rPr>
          <w:rFonts w:ascii="Times New Roman" w:hAnsi="Times New Roman" w:eastAsia="宋体" w:cs="Times New Roman"/>
          <w:color w:val="FF0000"/>
          <w:sz w:val="24"/>
          <w:szCs w:val="24"/>
        </w:rPr>
        <w:t>1</w:t>
      </w:r>
      <w:r>
        <w:rPr>
          <w:rFonts w:hint="eastAsia" w:ascii="Times New Roman" w:hAnsi="Times New Roman" w:eastAsia="宋体" w:cs="Times New Roman"/>
          <w:color w:val="FF0000"/>
          <w:sz w:val="24"/>
          <w:szCs w:val="24"/>
        </w:rPr>
        <w:t>。</w:t>
      </w:r>
    </w:p>
    <w:p w14:paraId="60F5B0B9">
      <w:pPr>
        <w:widowControl/>
        <w:spacing w:line="240" w:lineRule="atLeast"/>
        <w:jc w:val="center"/>
        <w:rPr>
          <w:rFonts w:ascii="Times New Roman" w:hAnsi="Times New Roman" w:eastAsia="宋体" w:cs="Times New Roman"/>
          <w:sz w:val="24"/>
          <w:szCs w:val="24"/>
        </w:rPr>
      </w:pPr>
      <w:r>
        <w:rPr>
          <w:rFonts w:hint="eastAsia"/>
        </w:rPr>
        <w:drawing>
          <wp:inline distT="0" distB="0" distL="0" distR="0">
            <wp:extent cx="4486275" cy="235458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501257" cy="2362599"/>
                    </a:xfrm>
                    <a:prstGeom prst="rect">
                      <a:avLst/>
                    </a:prstGeom>
                    <a:noFill/>
                    <a:ln>
                      <a:noFill/>
                    </a:ln>
                  </pic:spPr>
                </pic:pic>
              </a:graphicData>
            </a:graphic>
          </wp:inline>
        </w:drawing>
      </w:r>
    </w:p>
    <w:p w14:paraId="03368968">
      <w:pPr>
        <w:widowControl/>
        <w:spacing w:line="240" w:lineRule="atLeast"/>
        <w:jc w:val="center"/>
        <w:rPr>
          <w:rFonts w:ascii="Times New Roman" w:hAnsi="Times New Roman" w:eastAsia="宋体" w:cs="Times New Roman"/>
          <w:b/>
          <w:bCs/>
          <w:color w:val="FF0000"/>
        </w:rPr>
      </w:pPr>
      <w:r>
        <w:rPr>
          <w:rFonts w:ascii="Times New Roman" w:hAnsi="Times New Roman" w:eastAsia="宋体" w:cs="Times New Roman"/>
          <w:b/>
          <w:bCs/>
          <w:color w:val="FF0000"/>
        </w:rPr>
        <w:t>图1</w:t>
      </w:r>
      <w:r>
        <w:rPr>
          <w:rFonts w:hint="eastAsia" w:ascii="Times New Roman" w:hAnsi="Times New Roman" w:eastAsia="宋体" w:cs="Times New Roman"/>
          <w:b/>
          <w:bCs/>
          <w:color w:val="FF0000"/>
        </w:rPr>
        <w:t>-</w:t>
      </w:r>
      <w:r>
        <w:rPr>
          <w:rFonts w:ascii="Times New Roman" w:hAnsi="Times New Roman" w:eastAsia="宋体" w:cs="Times New Roman"/>
          <w:b/>
          <w:bCs/>
          <w:color w:val="FF0000"/>
        </w:rPr>
        <w:t xml:space="preserve">1 </w:t>
      </w:r>
      <w:r>
        <w:rPr>
          <w:rFonts w:hint="eastAsia" w:ascii="Times New Roman" w:hAnsi="Times New Roman" w:eastAsia="宋体" w:cs="Times New Roman"/>
          <w:b/>
          <w:bCs/>
          <w:color w:val="FF0000"/>
        </w:rPr>
        <w:t>论文的主要研究内容</w:t>
      </w:r>
    </w:p>
    <w:p w14:paraId="264F11B4">
      <w:pPr>
        <w:widowControl/>
        <w:spacing w:after="156" w:afterLines="50" w:line="240" w:lineRule="atLeast"/>
        <w:jc w:val="center"/>
        <w:rPr>
          <w:rFonts w:ascii="Times New Roman" w:hAnsi="Times New Roman" w:eastAsia="宋体" w:cs="Times New Roman"/>
          <w:b/>
          <w:bCs/>
          <w:color w:val="FF0000"/>
        </w:rPr>
        <w:sectPr>
          <w:footerReference r:id="rId17" w:type="default"/>
          <w:headerReference r:id="rId16" w:type="even"/>
          <w:footerReference r:id="rId18" w:type="even"/>
          <w:pgSz w:w="11906" w:h="16838"/>
          <w:pgMar w:top="1440" w:right="1531" w:bottom="1440" w:left="1531" w:header="851" w:footer="992" w:gutter="0"/>
          <w:pgNumType w:start="1"/>
          <w:cols w:space="425" w:num="1"/>
          <w:docGrid w:type="lines" w:linePitch="312" w:charSpace="0"/>
        </w:sectPr>
      </w:pPr>
      <w:r>
        <w:rPr>
          <w:rFonts w:hint="eastAsia" w:ascii="Times New Roman" w:hAnsi="Times New Roman" w:eastAsia="宋体" w:cs="Times New Roman"/>
          <w:b/>
          <w:bCs/>
          <w:color w:val="FF0000"/>
        </w:rPr>
        <w:t>Fig. 1-1</w:t>
      </w:r>
      <w:r>
        <w:rPr>
          <w:rFonts w:ascii="Times New Roman" w:hAnsi="Times New Roman" w:eastAsia="宋体" w:cs="Times New Roman"/>
          <w:b/>
          <w:bCs/>
          <w:color w:val="FF0000"/>
        </w:rPr>
        <w:t xml:space="preserve"> M</w:t>
      </w:r>
      <w:r>
        <w:rPr>
          <w:rFonts w:hint="eastAsia" w:ascii="Times New Roman" w:hAnsi="Times New Roman" w:eastAsia="宋体" w:cs="Times New Roman"/>
          <w:b/>
          <w:bCs/>
          <w:color w:val="FF0000"/>
        </w:rPr>
        <w:t>ain</w:t>
      </w:r>
      <w:r>
        <w:rPr>
          <w:rFonts w:ascii="Times New Roman" w:hAnsi="Times New Roman" w:eastAsia="宋体" w:cs="Times New Roman"/>
          <w:b/>
          <w:bCs/>
          <w:color w:val="FF0000"/>
        </w:rPr>
        <w:t xml:space="preserve"> contents of the dissertation</w:t>
      </w:r>
    </w:p>
    <w:p w14:paraId="37AA4A16">
      <w:pPr>
        <w:pStyle w:val="2"/>
        <w:widowControl w:val="0"/>
        <w:numPr>
          <w:ilvl w:val="0"/>
          <w:numId w:val="1"/>
        </w:numPr>
        <w:spacing w:before="100" w:beforeAutospacing="1" w:after="0" w:line="400" w:lineRule="exact"/>
      </w:pPr>
      <w:r>
        <w:rPr>
          <w:rFonts w:hint="eastAsia"/>
        </w:rPr>
        <w:t xml:space="preserve"> </w:t>
      </w:r>
      <w:bookmarkStart w:id="70" w:name="_Toc58314996"/>
      <w:bookmarkStart w:id="71" w:name="_Toc58314574"/>
      <w:r>
        <w:rPr>
          <w:rFonts w:hint="eastAsia"/>
        </w:rPr>
        <w:t>河网水力特性三级联合解法及参数反问题</w:t>
      </w:r>
      <w:bookmarkEnd w:id="70"/>
      <w:bookmarkEnd w:id="71"/>
    </w:p>
    <w:p w14:paraId="4611B6EC">
      <w:pPr>
        <w:pStyle w:val="3"/>
        <w:rPr>
          <w:rFonts w:ascii="Times New Roman" w:hAnsi="Times New Roman" w:cs="Times New Roman"/>
        </w:rPr>
      </w:pPr>
      <w:bookmarkStart w:id="72" w:name="_Toc58314575"/>
      <w:bookmarkStart w:id="73" w:name="_Toc58314997"/>
      <w:r>
        <w:rPr>
          <w:rFonts w:hint="eastAsia" w:ascii="Times New Roman" w:hAnsi="Times New Roman" w:cs="Times New Roman"/>
        </w:rPr>
        <w:t>2</w:t>
      </w:r>
      <w:r>
        <w:rPr>
          <w:rFonts w:ascii="Times New Roman" w:hAnsi="Times New Roman" w:cs="Times New Roman"/>
        </w:rPr>
        <w:t xml:space="preserve">.1 </w:t>
      </w:r>
      <w:r>
        <w:rPr>
          <w:rFonts w:hint="eastAsia" w:ascii="Times New Roman" w:hAnsi="Times New Roman" w:cs="Times New Roman"/>
        </w:rPr>
        <w:t>概述</w:t>
      </w:r>
      <w:bookmarkEnd w:id="72"/>
      <w:bookmarkEnd w:id="73"/>
    </w:p>
    <w:p w14:paraId="463C3C41">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河网的非恒定流计算通常采用三级联合解法，此方法可归结为一维圣维南方程组的求解问题，即对组成河网的每条河道采用有限差分的隐式格式离散圣维南方程组，得到线性差分方程组。……</w:t>
      </w:r>
    </w:p>
    <w:p w14:paraId="2808E3F0">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49FC1DBA">
      <w:pPr>
        <w:pStyle w:val="3"/>
        <w:rPr>
          <w:rFonts w:ascii="Times New Roman" w:hAnsi="Times New Roman" w:cs="Times New Roman"/>
        </w:rPr>
      </w:pPr>
      <w:bookmarkStart w:id="74" w:name="_Toc58314998"/>
      <w:bookmarkStart w:id="75" w:name="_Toc58314576"/>
      <w:r>
        <w:rPr>
          <w:rFonts w:hint="eastAsia" w:ascii="Times New Roman" w:hAnsi="Times New Roman" w:cs="Times New Roman"/>
        </w:rPr>
        <w:t>2</w:t>
      </w:r>
      <w:r>
        <w:rPr>
          <w:rFonts w:ascii="Times New Roman" w:hAnsi="Times New Roman" w:cs="Times New Roman"/>
        </w:rPr>
        <w:t xml:space="preserve">.2 </w:t>
      </w:r>
      <w:r>
        <w:rPr>
          <w:rFonts w:hint="eastAsia" w:ascii="Times New Roman" w:hAnsi="Times New Roman" w:cs="Times New Roman"/>
        </w:rPr>
        <w:t>河道控制方程</w:t>
      </w:r>
      <w:bookmarkEnd w:id="74"/>
      <w:bookmarkEnd w:id="75"/>
    </w:p>
    <w:p w14:paraId="081467C7">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描述明渠一维非恒定流的基本方程为一维Saint</w:t>
      </w:r>
      <w:r>
        <w:rPr>
          <w:rFonts w:ascii="Times New Roman" w:hAnsi="Times New Roman" w:eastAsia="宋体" w:cs="Times New Roman"/>
          <w:sz w:val="24"/>
          <w:szCs w:val="24"/>
        </w:rPr>
        <w:t>-Venant</w:t>
      </w:r>
      <w:r>
        <w:rPr>
          <w:rFonts w:hint="eastAsia" w:ascii="Times New Roman" w:hAnsi="Times New Roman" w:eastAsia="宋体" w:cs="Times New Roman"/>
          <w:sz w:val="24"/>
          <w:szCs w:val="24"/>
        </w:rPr>
        <w:t>方程组：</w:t>
      </w:r>
    </w:p>
    <w:p w14:paraId="59C1307F">
      <w:pPr>
        <w:pStyle w:val="30"/>
        <w:spacing w:line="240" w:lineRule="atLeast"/>
        <w:ind w:firstLine="0" w:firstLineChars="0"/>
        <w:jc w:val="right"/>
        <w:rPr>
          <w:rFonts w:cs="Times New Roman"/>
        </w:rPr>
      </w:pPr>
      <w:r>
        <w:rPr>
          <w:rFonts w:cs="Times New Roman"/>
        </w:rPr>
        <w:tab/>
      </w:r>
      <w:r>
        <w:rPr>
          <w:rFonts w:cs="Times New Roman"/>
          <w:position w:val="-24"/>
        </w:rPr>
        <w:object>
          <v:shape id="_x0000_i1025" o:spt="75" type="#_x0000_t75" style="height:31.1pt;width:81.8pt;" o:ole="t" filled="f" o:preferrelative="t" stroked="f" coordsize="21600,21600">
            <v:path/>
            <v:fill on="f" focussize="0,0"/>
            <v:stroke on="f" joinstyle="miter"/>
            <v:imagedata r:id="rId31" o:title=""/>
            <o:lock v:ext="edit" aspectratio="t"/>
            <w10:wrap type="none"/>
            <w10:anchorlock/>
          </v:shape>
          <o:OLEObject Type="Embed" ProgID="Equation.DSMT4" ShapeID="_x0000_i1025" DrawAspect="Content" ObjectID="_1468075725" r:id="rId30">
            <o:LockedField>false</o:LockedField>
          </o:OLEObject>
        </w:object>
      </w:r>
      <w:r>
        <w:rPr>
          <w:rFonts w:cs="Times New Roman"/>
        </w:rPr>
        <w:t xml:space="preserve">          </w:t>
      </w:r>
      <w:r>
        <w:rPr>
          <w:rFonts w:hint="eastAsia" w:cs="Times New Roman"/>
        </w:rPr>
        <w:t xml:space="preserve">  </w:t>
      </w:r>
      <w:r>
        <w:rPr>
          <w:rFonts w:cs="Times New Roman"/>
        </w:rPr>
        <w:t xml:space="preserve">             </w:t>
      </w:r>
      <w:r>
        <w:rPr>
          <w:rFonts w:cs="Times New Roman"/>
          <w:color w:val="FF0000"/>
        </w:rPr>
        <w:t xml:space="preserve"> (2</w:t>
      </w:r>
      <w:r>
        <w:rPr>
          <w:rFonts w:hint="eastAsia" w:cs="Times New Roman"/>
          <w:color w:val="FF0000"/>
        </w:rPr>
        <w:t>-</w:t>
      </w:r>
      <w:r>
        <w:rPr>
          <w:rFonts w:cs="Times New Roman"/>
          <w:color w:val="FF0000"/>
        </w:rPr>
        <w:t>1)</w:t>
      </w:r>
    </w:p>
    <w:p w14:paraId="2B3A926A">
      <w:pPr>
        <w:pStyle w:val="30"/>
        <w:spacing w:line="240" w:lineRule="atLeast"/>
        <w:ind w:firstLine="0" w:firstLineChars="0"/>
        <w:jc w:val="right"/>
        <w:rPr>
          <w:rFonts w:cs="Times New Roman"/>
          <w:color w:val="FF0000"/>
        </w:rPr>
      </w:pPr>
      <w:r>
        <w:rPr>
          <w:rFonts w:cs="Times New Roman"/>
        </w:rPr>
        <w:tab/>
      </w:r>
      <w:r>
        <w:rPr>
          <w:rFonts w:cs="Times New Roman"/>
          <w:position w:val="-24"/>
        </w:rPr>
        <w:object>
          <v:shape id="_x0000_i1026" o:spt="75" type="#_x0000_t75" style="height:33.25pt;width:252pt;" o:ole="t" filled="f" o:preferrelative="t" stroked="f" coordsize="21600,21600">
            <v:path/>
            <v:fill on="f" focussize="0,0"/>
            <v:stroke on="f" joinstyle="miter"/>
            <v:imagedata r:id="rId33" o:title=""/>
            <o:lock v:ext="edit" aspectratio="t"/>
            <w10:wrap type="none"/>
            <w10:anchorlock/>
          </v:shape>
          <o:OLEObject Type="Embed" ProgID="Equation.DSMT4" ShapeID="_x0000_i1026" DrawAspect="Content" ObjectID="_1468075726" r:id="rId32">
            <o:LockedField>false</o:LockedField>
          </o:OLEObject>
        </w:object>
      </w:r>
      <w:r>
        <w:rPr>
          <w:rFonts w:cs="Times New Roman"/>
        </w:rPr>
        <w:t xml:space="preserve">          </w:t>
      </w:r>
      <w:r>
        <w:rPr>
          <w:rFonts w:cs="Times New Roman"/>
          <w:color w:val="FF0000"/>
        </w:rPr>
        <w:t xml:space="preserve"> (2</w:t>
      </w:r>
      <w:r>
        <w:rPr>
          <w:rFonts w:hint="eastAsia" w:cs="Times New Roman"/>
          <w:color w:val="FF0000"/>
        </w:rPr>
        <w:t>-</w:t>
      </w:r>
      <w:r>
        <w:rPr>
          <w:rFonts w:cs="Times New Roman"/>
          <w:color w:val="FF0000"/>
        </w:rPr>
        <w:t>2)</w:t>
      </w:r>
    </w:p>
    <w:p w14:paraId="0CB56487">
      <w:pPr>
        <w:widowControl/>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式中：</w:t>
      </w:r>
      <w:r>
        <w:rPr>
          <w:rFonts w:hint="eastAsia" w:ascii="Times New Roman" w:hAnsi="Times New Roman" w:eastAsia="宋体" w:cs="Times New Roman"/>
          <w:i/>
          <w:iCs/>
          <w:sz w:val="24"/>
          <w:szCs w:val="24"/>
        </w:rPr>
        <w:t>t</w:t>
      </w:r>
      <w:r>
        <w:rPr>
          <w:rFonts w:hint="eastAsia" w:ascii="Times New Roman" w:hAnsi="Times New Roman" w:eastAsia="宋体" w:cs="Times New Roman"/>
          <w:sz w:val="24"/>
          <w:szCs w:val="24"/>
        </w:rPr>
        <w:t>为时间坐标；</w:t>
      </w:r>
      <w:r>
        <w:rPr>
          <w:rFonts w:hint="eastAsia" w:ascii="Times New Roman" w:hAnsi="Times New Roman" w:eastAsia="宋体" w:cs="Times New Roman"/>
          <w:i/>
          <w:iCs/>
          <w:sz w:val="24"/>
          <w:szCs w:val="24"/>
        </w:rPr>
        <w:t>x</w:t>
      </w:r>
      <w:r>
        <w:rPr>
          <w:rFonts w:hint="eastAsia" w:ascii="Times New Roman" w:hAnsi="Times New Roman" w:eastAsia="宋体" w:cs="Times New Roman"/>
          <w:sz w:val="24"/>
          <w:szCs w:val="24"/>
        </w:rPr>
        <w:t>为空间坐标；……</w:t>
      </w:r>
    </w:p>
    <w:p w14:paraId="09805857">
      <w:pPr>
        <w:widowControl/>
        <w:spacing w:line="300" w:lineRule="auto"/>
        <w:ind w:firstLine="480" w:firstLineChars="200"/>
        <w:rPr>
          <w:rFonts w:ascii="Times New Roman" w:hAnsi="Times New Roman" w:eastAsia="宋体" w:cs="Times New Roman"/>
          <w:sz w:val="24"/>
          <w:szCs w:val="24"/>
        </w:rPr>
      </w:pPr>
      <w:bookmarkStart w:id="76" w:name="_Hlk43405638"/>
      <w:r>
        <w:rPr>
          <w:rFonts w:hint="eastAsia" w:ascii="Times New Roman" w:hAnsi="Times New Roman" w:eastAsia="宋体" w:cs="Times New Roman"/>
          <w:sz w:val="24"/>
          <w:szCs w:val="24"/>
        </w:rPr>
        <w:t>……</w:t>
      </w:r>
    </w:p>
    <w:p w14:paraId="39140EFD">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bookmarkEnd w:id="76"/>
    <w:p w14:paraId="3FC1CA84">
      <w:pPr>
        <w:pStyle w:val="3"/>
        <w:rPr>
          <w:rFonts w:ascii="Times New Roman" w:hAnsi="Times New Roman" w:cs="Times New Roman"/>
        </w:rPr>
      </w:pPr>
      <w:bookmarkStart w:id="77" w:name="_Toc58314999"/>
      <w:bookmarkStart w:id="78" w:name="_Toc58314577"/>
      <w:r>
        <w:rPr>
          <w:rFonts w:hint="eastAsia" w:ascii="Times New Roman" w:hAnsi="Times New Roman" w:cs="Times New Roman"/>
        </w:rPr>
        <w:t>2</w:t>
      </w:r>
      <w:r>
        <w:rPr>
          <w:rFonts w:ascii="Times New Roman" w:hAnsi="Times New Roman" w:cs="Times New Roman"/>
        </w:rPr>
        <w:t xml:space="preserve">.3 </w:t>
      </w:r>
      <w:r>
        <w:rPr>
          <w:rFonts w:hint="eastAsia" w:ascii="Times New Roman" w:hAnsi="Times New Roman" w:cs="Times New Roman"/>
        </w:rPr>
        <w:t>边界条件</w:t>
      </w:r>
      <w:bookmarkEnd w:id="77"/>
      <w:bookmarkEnd w:id="78"/>
    </w:p>
    <w:p w14:paraId="2F662970">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2662D738">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4B7535AE">
      <w:pPr>
        <w:pStyle w:val="3"/>
        <w:rPr>
          <w:rFonts w:ascii="Times New Roman" w:hAnsi="Times New Roman" w:cs="Times New Roman"/>
        </w:rPr>
      </w:pPr>
      <w:bookmarkStart w:id="79" w:name="_Toc58314578"/>
      <w:bookmarkStart w:id="80" w:name="_Toc58315000"/>
      <w:r>
        <w:rPr>
          <w:rFonts w:hint="eastAsia" w:ascii="Times New Roman" w:hAnsi="Times New Roman" w:cs="Times New Roman"/>
        </w:rPr>
        <w:t>2</w:t>
      </w:r>
      <w:r>
        <w:rPr>
          <w:rFonts w:ascii="Times New Roman" w:hAnsi="Times New Roman" w:cs="Times New Roman"/>
        </w:rPr>
        <w:t xml:space="preserve">.4 </w:t>
      </w:r>
      <w:r>
        <w:rPr>
          <w:rFonts w:hint="eastAsia" w:ascii="Times New Roman" w:hAnsi="Times New Roman" w:cs="Times New Roman"/>
        </w:rPr>
        <w:t>方程的求解</w:t>
      </w:r>
      <w:bookmarkEnd w:id="79"/>
      <w:bookmarkEnd w:id="80"/>
    </w:p>
    <w:p w14:paraId="4E08F045">
      <w:pPr>
        <w:widowControl/>
        <w:spacing w:line="300" w:lineRule="auto"/>
        <w:ind w:firstLine="480" w:firstLineChars="200"/>
        <w:rPr>
          <w:rFonts w:ascii="Times New Roman" w:hAnsi="Times New Roman" w:eastAsia="宋体" w:cs="Times New Roman"/>
          <w:sz w:val="24"/>
          <w:szCs w:val="24"/>
        </w:rPr>
      </w:pPr>
      <w:bookmarkStart w:id="81" w:name="_Hlk43405650"/>
      <w:r>
        <w:rPr>
          <w:rFonts w:hint="eastAsia" w:ascii="Times New Roman" w:hAnsi="Times New Roman" w:eastAsia="宋体" w:cs="Times New Roman"/>
          <w:sz w:val="24"/>
          <w:szCs w:val="24"/>
        </w:rPr>
        <w:t>……</w:t>
      </w:r>
    </w:p>
    <w:p w14:paraId="2DE1A87C">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bookmarkEnd w:id="81"/>
    <w:p w14:paraId="1A64CF36">
      <w:pPr>
        <w:pStyle w:val="3"/>
        <w:rPr>
          <w:rFonts w:ascii="Times New Roman" w:hAnsi="Times New Roman" w:cs="Times New Roman"/>
        </w:rPr>
      </w:pPr>
      <w:bookmarkStart w:id="82" w:name="_Toc58314579"/>
      <w:bookmarkStart w:id="83" w:name="_Toc58315001"/>
      <w:r>
        <w:rPr>
          <w:rFonts w:hint="eastAsia" w:ascii="Times New Roman" w:hAnsi="Times New Roman" w:cs="Times New Roman"/>
        </w:rPr>
        <w:t>2</w:t>
      </w:r>
      <w:r>
        <w:rPr>
          <w:rFonts w:ascii="Times New Roman" w:hAnsi="Times New Roman" w:cs="Times New Roman"/>
        </w:rPr>
        <w:t xml:space="preserve">.5 </w:t>
      </w:r>
      <w:r>
        <w:rPr>
          <w:rFonts w:hint="eastAsia" w:ascii="Times New Roman" w:hAnsi="Times New Roman" w:cs="Times New Roman"/>
        </w:rPr>
        <w:t>参数反问题</w:t>
      </w:r>
      <w:bookmarkEnd w:id="82"/>
      <w:bookmarkEnd w:id="83"/>
    </w:p>
    <w:p w14:paraId="6A936CEE">
      <w:pPr>
        <w:widowControl/>
        <w:spacing w:line="300" w:lineRule="auto"/>
        <w:ind w:firstLine="480" w:firstLineChars="200"/>
        <w:rPr>
          <w:rFonts w:ascii="Times New Roman" w:hAnsi="Times New Roman" w:eastAsia="宋体" w:cs="Times New Roman"/>
          <w:sz w:val="24"/>
          <w:szCs w:val="24"/>
        </w:rPr>
      </w:pPr>
      <w:bookmarkStart w:id="84" w:name="_Hlk43405667"/>
      <w:r>
        <w:rPr>
          <w:rFonts w:hint="eastAsia" w:ascii="Times New Roman" w:hAnsi="Times New Roman" w:eastAsia="宋体" w:cs="Times New Roman"/>
          <w:sz w:val="24"/>
          <w:szCs w:val="24"/>
        </w:rPr>
        <w:t>……</w:t>
      </w:r>
    </w:p>
    <w:p w14:paraId="6F298B30">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bookmarkEnd w:id="84"/>
    </w:p>
    <w:p w14:paraId="5D6F7F78">
      <w:pPr>
        <w:pStyle w:val="3"/>
        <w:rPr>
          <w:rFonts w:ascii="Times New Roman" w:hAnsi="Times New Roman" w:cs="Times New Roman"/>
        </w:rPr>
      </w:pPr>
      <w:bookmarkStart w:id="85" w:name="_Toc58315002"/>
      <w:bookmarkStart w:id="86" w:name="_Toc58314580"/>
      <w:r>
        <w:rPr>
          <w:rFonts w:hint="eastAsia" w:ascii="Times New Roman" w:hAnsi="Times New Roman" w:cs="Times New Roman"/>
        </w:rPr>
        <w:t>2</w:t>
      </w:r>
      <w:r>
        <w:rPr>
          <w:rFonts w:ascii="Times New Roman" w:hAnsi="Times New Roman" w:cs="Times New Roman"/>
        </w:rPr>
        <w:t xml:space="preserve">.6 </w:t>
      </w:r>
      <w:r>
        <w:rPr>
          <w:rFonts w:hint="eastAsia" w:ascii="Times New Roman" w:hAnsi="Times New Roman" w:cs="Times New Roman"/>
        </w:rPr>
        <w:t>算例分析</w:t>
      </w:r>
      <w:bookmarkEnd w:id="85"/>
      <w:bookmarkEnd w:id="86"/>
    </w:p>
    <w:p w14:paraId="1CED8C6E">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为了验证上述计算方法的可靠性，通常借用正问题的解来构造反问题。即先进行正问题计算，用其结果验证反问题的解。</w:t>
      </w:r>
    </w:p>
    <w:p w14:paraId="55249EAB">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7E20D71A">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1D462B9E">
      <w:pPr>
        <w:widowControl/>
        <w:spacing w:line="300" w:lineRule="auto"/>
        <w:ind w:firstLine="480" w:firstLineChars="200"/>
        <w:rPr>
          <w:rFonts w:ascii="Times New Roman" w:hAnsi="Times New Roman" w:eastAsia="宋体" w:cs="Times New Roman"/>
          <w:color w:val="FF0000"/>
          <w:sz w:val="24"/>
          <w:szCs w:val="24"/>
        </w:rPr>
      </w:pPr>
      <w:r>
        <w:rPr>
          <w:rFonts w:hint="eastAsia" w:ascii="Times New Roman" w:hAnsi="Times New Roman" w:eastAsia="宋体" w:cs="Times New Roman"/>
          <w:color w:val="FF0000"/>
          <w:sz w:val="24"/>
          <w:szCs w:val="24"/>
        </w:rPr>
        <w:t>计算结果见表2-</w:t>
      </w:r>
      <w:r>
        <w:rPr>
          <w:rFonts w:ascii="Times New Roman" w:hAnsi="Times New Roman" w:eastAsia="宋体" w:cs="Times New Roman"/>
          <w:color w:val="FF0000"/>
          <w:sz w:val="24"/>
          <w:szCs w:val="24"/>
        </w:rPr>
        <w:t>1</w:t>
      </w:r>
      <w:r>
        <w:rPr>
          <w:rFonts w:hint="eastAsia" w:ascii="Times New Roman" w:hAnsi="Times New Roman" w:eastAsia="宋体" w:cs="Times New Roman"/>
          <w:color w:val="FF0000"/>
          <w:sz w:val="24"/>
          <w:szCs w:val="24"/>
        </w:rPr>
        <w:t>。</w:t>
      </w:r>
    </w:p>
    <w:p w14:paraId="032992AF">
      <w:pPr>
        <w:pStyle w:val="28"/>
        <w:spacing w:before="156" w:beforeLines="50"/>
        <w:rPr>
          <w:color w:val="FF0000"/>
        </w:rPr>
      </w:pPr>
      <w:r>
        <w:rPr>
          <w:color w:val="FF0000"/>
        </w:rPr>
        <w:t>表2</w:t>
      </w:r>
      <w:r>
        <w:rPr>
          <w:rFonts w:hint="eastAsia"/>
          <w:color w:val="FF0000"/>
        </w:rPr>
        <w:t>-</w:t>
      </w:r>
      <w:r>
        <w:rPr>
          <w:color w:val="FF0000"/>
        </w:rPr>
        <w:t xml:space="preserve">1 </w:t>
      </w:r>
      <w:r>
        <w:rPr>
          <w:rFonts w:hint="eastAsia"/>
          <w:color w:val="FF0000"/>
        </w:rPr>
        <w:t>参数理论值与最优解</w:t>
      </w:r>
    </w:p>
    <w:p w14:paraId="12F14748">
      <w:pPr>
        <w:pStyle w:val="28"/>
      </w:pPr>
      <w:r>
        <w:t>Table 2</w:t>
      </w:r>
      <w:r>
        <w:rPr>
          <w:rFonts w:hint="eastAsia"/>
        </w:rPr>
        <w:t>-</w:t>
      </w:r>
      <w:r>
        <w:t xml:space="preserve">1 Theoretical value and optimal solution </w:t>
      </w:r>
      <w:r>
        <w:rPr>
          <w:rFonts w:hint="eastAsia"/>
        </w:rPr>
        <w:t>of</w:t>
      </w:r>
      <w:r>
        <w:t xml:space="preserve"> the parameter</w:t>
      </w:r>
    </w:p>
    <w:tbl>
      <w:tblPr>
        <w:tblStyle w:val="19"/>
        <w:tblW w:w="7122"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12"/>
        <w:gridCol w:w="1670"/>
        <w:gridCol w:w="1670"/>
        <w:gridCol w:w="1670"/>
      </w:tblGrid>
      <w:tr w14:paraId="08B8426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0" w:type="auto"/>
            <w:tcBorders>
              <w:top w:val="single" w:color="auto" w:sz="12" w:space="0"/>
              <w:bottom w:val="single" w:color="auto" w:sz="4" w:space="0"/>
            </w:tcBorders>
          </w:tcPr>
          <w:p w14:paraId="5C0D7394">
            <w:pPr>
              <w:pStyle w:val="28"/>
              <w:rPr>
                <w:b w:val="0"/>
                <w:bCs/>
              </w:rPr>
            </w:pPr>
          </w:p>
        </w:tc>
        <w:tc>
          <w:tcPr>
            <w:tcW w:w="0" w:type="auto"/>
            <w:tcBorders>
              <w:top w:val="single" w:color="auto" w:sz="12" w:space="0"/>
              <w:bottom w:val="single" w:color="auto" w:sz="4" w:space="0"/>
            </w:tcBorders>
          </w:tcPr>
          <w:p w14:paraId="6C0AA5A0">
            <w:pPr>
              <w:pStyle w:val="28"/>
              <w:rPr>
                <w:b w:val="0"/>
                <w:bCs/>
              </w:rPr>
            </w:pPr>
            <w:r>
              <w:rPr>
                <w:b w:val="0"/>
                <w:bCs/>
              </w:rPr>
              <w:t>b1</w:t>
            </w:r>
          </w:p>
        </w:tc>
        <w:tc>
          <w:tcPr>
            <w:tcW w:w="0" w:type="auto"/>
            <w:tcBorders>
              <w:top w:val="single" w:color="auto" w:sz="12" w:space="0"/>
              <w:bottom w:val="single" w:color="auto" w:sz="4" w:space="0"/>
            </w:tcBorders>
          </w:tcPr>
          <w:p w14:paraId="147B4185">
            <w:pPr>
              <w:pStyle w:val="28"/>
              <w:rPr>
                <w:b w:val="0"/>
                <w:bCs/>
              </w:rPr>
            </w:pPr>
            <w:r>
              <w:rPr>
                <w:b w:val="0"/>
                <w:bCs/>
              </w:rPr>
              <w:t>b2</w:t>
            </w:r>
          </w:p>
        </w:tc>
        <w:tc>
          <w:tcPr>
            <w:tcW w:w="0" w:type="auto"/>
            <w:tcBorders>
              <w:top w:val="single" w:color="auto" w:sz="12" w:space="0"/>
              <w:bottom w:val="single" w:color="auto" w:sz="4" w:space="0"/>
            </w:tcBorders>
          </w:tcPr>
          <w:p w14:paraId="58A20B57">
            <w:pPr>
              <w:pStyle w:val="28"/>
              <w:rPr>
                <w:b w:val="0"/>
                <w:bCs/>
              </w:rPr>
            </w:pPr>
            <w:r>
              <w:rPr>
                <w:b w:val="0"/>
                <w:bCs/>
              </w:rPr>
              <w:t>b3</w:t>
            </w:r>
          </w:p>
        </w:tc>
      </w:tr>
      <w:tr w14:paraId="00E96875">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0" w:type="auto"/>
            <w:tcBorders>
              <w:top w:val="single" w:color="auto" w:sz="4" w:space="0"/>
            </w:tcBorders>
          </w:tcPr>
          <w:p w14:paraId="54DF6919">
            <w:pPr>
              <w:pStyle w:val="28"/>
              <w:tabs>
                <w:tab w:val="left" w:pos="353"/>
              </w:tabs>
              <w:rPr>
                <w:b w:val="0"/>
                <w:bCs/>
              </w:rPr>
            </w:pPr>
            <w:r>
              <w:rPr>
                <w:rFonts w:hint="eastAsia"/>
                <w:b w:val="0"/>
                <w:bCs/>
              </w:rPr>
              <w:t>理论解</w:t>
            </w:r>
          </w:p>
        </w:tc>
        <w:tc>
          <w:tcPr>
            <w:tcW w:w="0" w:type="auto"/>
            <w:tcBorders>
              <w:top w:val="single" w:color="auto" w:sz="4" w:space="0"/>
            </w:tcBorders>
          </w:tcPr>
          <w:p w14:paraId="2EB357D2">
            <w:pPr>
              <w:pStyle w:val="28"/>
              <w:rPr>
                <w:b w:val="0"/>
                <w:bCs/>
              </w:rPr>
            </w:pPr>
            <w:r>
              <w:rPr>
                <w:rFonts w:hint="eastAsia"/>
                <w:b w:val="0"/>
                <w:bCs/>
              </w:rPr>
              <w:t>2</w:t>
            </w:r>
            <w:r>
              <w:rPr>
                <w:b w:val="0"/>
                <w:bCs/>
              </w:rPr>
              <w:t>2</w:t>
            </w:r>
          </w:p>
        </w:tc>
        <w:tc>
          <w:tcPr>
            <w:tcW w:w="0" w:type="auto"/>
            <w:tcBorders>
              <w:top w:val="single" w:color="auto" w:sz="4" w:space="0"/>
            </w:tcBorders>
          </w:tcPr>
          <w:p w14:paraId="48FE6E5A">
            <w:pPr>
              <w:pStyle w:val="28"/>
              <w:rPr>
                <w:b w:val="0"/>
                <w:bCs/>
              </w:rPr>
            </w:pPr>
            <w:r>
              <w:rPr>
                <w:rFonts w:hint="eastAsia"/>
                <w:b w:val="0"/>
                <w:bCs/>
              </w:rPr>
              <w:t>1</w:t>
            </w:r>
            <w:r>
              <w:rPr>
                <w:b w:val="0"/>
                <w:bCs/>
              </w:rPr>
              <w:t>8</w:t>
            </w:r>
          </w:p>
        </w:tc>
        <w:tc>
          <w:tcPr>
            <w:tcW w:w="0" w:type="auto"/>
            <w:tcBorders>
              <w:top w:val="single" w:color="auto" w:sz="4" w:space="0"/>
            </w:tcBorders>
          </w:tcPr>
          <w:p w14:paraId="3AF2C0A5">
            <w:pPr>
              <w:pStyle w:val="28"/>
              <w:rPr>
                <w:b w:val="0"/>
                <w:bCs/>
              </w:rPr>
            </w:pPr>
            <w:r>
              <w:rPr>
                <w:rFonts w:hint="eastAsia"/>
                <w:b w:val="0"/>
                <w:bCs/>
              </w:rPr>
              <w:t>1</w:t>
            </w:r>
            <w:r>
              <w:rPr>
                <w:b w:val="0"/>
                <w:bCs/>
              </w:rPr>
              <w:t>6</w:t>
            </w:r>
          </w:p>
        </w:tc>
      </w:tr>
      <w:tr w14:paraId="07B80D4B">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0" w:type="auto"/>
          </w:tcPr>
          <w:p w14:paraId="60A2F64E">
            <w:pPr>
              <w:pStyle w:val="28"/>
              <w:rPr>
                <w:b w:val="0"/>
                <w:bCs/>
              </w:rPr>
            </w:pPr>
            <w:r>
              <w:rPr>
                <w:rFonts w:hint="eastAsia"/>
                <w:b w:val="0"/>
                <w:bCs/>
              </w:rPr>
              <w:t>最优解1</w:t>
            </w:r>
          </w:p>
        </w:tc>
        <w:tc>
          <w:tcPr>
            <w:tcW w:w="0" w:type="auto"/>
          </w:tcPr>
          <w:p w14:paraId="3C9F352E">
            <w:pPr>
              <w:pStyle w:val="28"/>
              <w:rPr>
                <w:b w:val="0"/>
                <w:bCs/>
              </w:rPr>
            </w:pPr>
            <w:r>
              <w:rPr>
                <w:rFonts w:hint="eastAsia"/>
                <w:b w:val="0"/>
                <w:bCs/>
              </w:rPr>
              <w:t>2</w:t>
            </w:r>
            <w:r>
              <w:rPr>
                <w:b w:val="0"/>
                <w:bCs/>
              </w:rPr>
              <w:t>1.986</w:t>
            </w:r>
          </w:p>
        </w:tc>
        <w:tc>
          <w:tcPr>
            <w:tcW w:w="0" w:type="auto"/>
          </w:tcPr>
          <w:p w14:paraId="23EE8406">
            <w:pPr>
              <w:pStyle w:val="28"/>
              <w:rPr>
                <w:b w:val="0"/>
                <w:bCs/>
              </w:rPr>
            </w:pPr>
            <w:r>
              <w:rPr>
                <w:rFonts w:hint="eastAsia"/>
                <w:b w:val="0"/>
                <w:bCs/>
              </w:rPr>
              <w:t>1</w:t>
            </w:r>
            <w:r>
              <w:rPr>
                <w:b w:val="0"/>
                <w:bCs/>
              </w:rPr>
              <w:t>8.048</w:t>
            </w:r>
          </w:p>
        </w:tc>
        <w:tc>
          <w:tcPr>
            <w:tcW w:w="0" w:type="auto"/>
          </w:tcPr>
          <w:p w14:paraId="5DA49C35">
            <w:pPr>
              <w:pStyle w:val="28"/>
              <w:rPr>
                <w:b w:val="0"/>
                <w:bCs/>
              </w:rPr>
            </w:pPr>
            <w:r>
              <w:rPr>
                <w:rFonts w:hint="eastAsia"/>
                <w:b w:val="0"/>
                <w:bCs/>
              </w:rPr>
              <w:t>1</w:t>
            </w:r>
            <w:r>
              <w:rPr>
                <w:b w:val="0"/>
                <w:bCs/>
              </w:rPr>
              <w:t>5.997</w:t>
            </w:r>
          </w:p>
        </w:tc>
      </w:tr>
      <w:tr w14:paraId="729F513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0" w:type="auto"/>
          </w:tcPr>
          <w:p w14:paraId="05B4E6AD">
            <w:pPr>
              <w:pStyle w:val="28"/>
              <w:rPr>
                <w:b w:val="0"/>
                <w:bCs/>
              </w:rPr>
            </w:pPr>
            <w:r>
              <w:rPr>
                <w:rFonts w:hint="eastAsia"/>
                <w:b w:val="0"/>
                <w:bCs/>
              </w:rPr>
              <w:t>最优解2</w:t>
            </w:r>
          </w:p>
        </w:tc>
        <w:tc>
          <w:tcPr>
            <w:tcW w:w="0" w:type="auto"/>
          </w:tcPr>
          <w:p w14:paraId="4AEFD530">
            <w:pPr>
              <w:pStyle w:val="28"/>
              <w:rPr>
                <w:b w:val="0"/>
                <w:bCs/>
              </w:rPr>
            </w:pPr>
            <w:r>
              <w:rPr>
                <w:rFonts w:hint="eastAsia"/>
                <w:b w:val="0"/>
                <w:bCs/>
              </w:rPr>
              <w:t>2</w:t>
            </w:r>
            <w:r>
              <w:rPr>
                <w:b w:val="0"/>
                <w:bCs/>
              </w:rPr>
              <w:t>1.997</w:t>
            </w:r>
          </w:p>
        </w:tc>
        <w:tc>
          <w:tcPr>
            <w:tcW w:w="0" w:type="auto"/>
          </w:tcPr>
          <w:p w14:paraId="48D688B6">
            <w:pPr>
              <w:pStyle w:val="28"/>
              <w:rPr>
                <w:b w:val="0"/>
                <w:bCs/>
              </w:rPr>
            </w:pPr>
            <w:r>
              <w:rPr>
                <w:rFonts w:hint="eastAsia"/>
                <w:b w:val="0"/>
                <w:bCs/>
              </w:rPr>
              <w:t>1</w:t>
            </w:r>
            <w:r>
              <w:rPr>
                <w:b w:val="0"/>
                <w:bCs/>
              </w:rPr>
              <w:t>8.011</w:t>
            </w:r>
          </w:p>
        </w:tc>
        <w:tc>
          <w:tcPr>
            <w:tcW w:w="0" w:type="auto"/>
          </w:tcPr>
          <w:p w14:paraId="2F28DFA5">
            <w:pPr>
              <w:pStyle w:val="28"/>
              <w:rPr>
                <w:b w:val="0"/>
                <w:bCs/>
              </w:rPr>
            </w:pPr>
            <w:r>
              <w:rPr>
                <w:rFonts w:hint="eastAsia"/>
                <w:b w:val="0"/>
                <w:bCs/>
              </w:rPr>
              <w:t>1</w:t>
            </w:r>
            <w:r>
              <w:rPr>
                <w:b w:val="0"/>
                <w:bCs/>
              </w:rPr>
              <w:t>5.999</w:t>
            </w:r>
          </w:p>
        </w:tc>
      </w:tr>
    </w:tbl>
    <w:p w14:paraId="71B68466">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0862EA2C">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3AFD8062">
      <w:pPr>
        <w:pStyle w:val="3"/>
        <w:rPr>
          <w:rFonts w:ascii="Times New Roman" w:hAnsi="Times New Roman" w:cs="Times New Roman"/>
        </w:rPr>
      </w:pPr>
      <w:bookmarkStart w:id="87" w:name="_Toc58314581"/>
      <w:bookmarkStart w:id="88" w:name="_Toc58315003"/>
      <w:r>
        <w:rPr>
          <w:rFonts w:hint="eastAsia" w:ascii="Times New Roman" w:hAnsi="Times New Roman" w:cs="Times New Roman"/>
        </w:rPr>
        <w:t>2</w:t>
      </w:r>
      <w:r>
        <w:rPr>
          <w:rFonts w:ascii="Times New Roman" w:hAnsi="Times New Roman" w:cs="Times New Roman"/>
        </w:rPr>
        <w:t>.7</w:t>
      </w:r>
      <w:r>
        <w:rPr>
          <w:rFonts w:hint="eastAsia" w:ascii="Times New Roman" w:hAnsi="Times New Roman" w:cs="Times New Roman"/>
        </w:rPr>
        <w:t>本章小结</w:t>
      </w:r>
      <w:bookmarkEnd w:id="87"/>
      <w:bookmarkEnd w:id="88"/>
    </w:p>
    <w:p w14:paraId="2D44088B">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本章采用平原河网三级联合解法水量模型模拟河网的水力要素，建立了平原河网水量模型，对位于长江下游的南通河网进行了模拟运算。</w:t>
      </w:r>
    </w:p>
    <w:p w14:paraId="302E8644">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374D99D7">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11EF7B7C">
      <w:pPr>
        <w:widowControl/>
        <w:spacing w:line="300" w:lineRule="auto"/>
        <w:ind w:firstLine="480" w:firstLineChars="200"/>
        <w:rPr>
          <w:rFonts w:ascii="Times New Roman" w:hAnsi="Times New Roman" w:eastAsia="宋体" w:cs="Times New Roman"/>
          <w:sz w:val="24"/>
          <w:szCs w:val="24"/>
        </w:rPr>
      </w:pPr>
    </w:p>
    <w:p w14:paraId="4BF3B094">
      <w:pPr>
        <w:widowControl/>
        <w:spacing w:line="300" w:lineRule="auto"/>
        <w:ind w:firstLine="480" w:firstLineChars="200"/>
        <w:rPr>
          <w:rFonts w:ascii="Times New Roman" w:hAnsi="Times New Roman" w:eastAsia="宋体" w:cs="Times New Roman"/>
          <w:sz w:val="24"/>
          <w:szCs w:val="24"/>
        </w:rPr>
      </w:pPr>
    </w:p>
    <w:p w14:paraId="5D795B69">
      <w:pPr>
        <w:widowControl/>
        <w:spacing w:line="300" w:lineRule="auto"/>
        <w:ind w:firstLine="480" w:firstLineChars="200"/>
        <w:rPr>
          <w:rFonts w:ascii="Times New Roman" w:hAnsi="Times New Roman" w:eastAsia="宋体" w:cs="Times New Roman"/>
          <w:sz w:val="24"/>
          <w:szCs w:val="24"/>
        </w:rPr>
      </w:pPr>
    </w:p>
    <w:p w14:paraId="24415820">
      <w:pPr>
        <w:widowControl/>
        <w:spacing w:line="300" w:lineRule="auto"/>
        <w:ind w:firstLine="480" w:firstLineChars="200"/>
        <w:rPr>
          <w:rFonts w:ascii="Times New Roman" w:hAnsi="Times New Roman" w:eastAsia="宋体" w:cs="Times New Roman"/>
          <w:sz w:val="24"/>
          <w:szCs w:val="24"/>
        </w:rPr>
      </w:pPr>
    </w:p>
    <w:p w14:paraId="329FCD1B">
      <w:pPr>
        <w:widowControl/>
        <w:spacing w:line="300" w:lineRule="auto"/>
        <w:ind w:firstLine="480" w:firstLineChars="200"/>
        <w:rPr>
          <w:rFonts w:ascii="Times New Roman" w:hAnsi="Times New Roman" w:eastAsia="宋体" w:cs="Times New Roman"/>
          <w:sz w:val="24"/>
          <w:szCs w:val="24"/>
        </w:rPr>
      </w:pPr>
    </w:p>
    <w:p w14:paraId="1A49C1DD">
      <w:pPr>
        <w:widowControl/>
        <w:spacing w:line="300" w:lineRule="auto"/>
        <w:ind w:firstLine="480" w:firstLineChars="200"/>
        <w:rPr>
          <w:rFonts w:ascii="Times New Roman" w:hAnsi="Times New Roman" w:eastAsia="宋体" w:cs="Times New Roman"/>
          <w:sz w:val="24"/>
          <w:szCs w:val="24"/>
        </w:rPr>
      </w:pPr>
    </w:p>
    <w:p w14:paraId="3B87572C">
      <w:pPr>
        <w:widowControl/>
        <w:spacing w:line="300" w:lineRule="auto"/>
        <w:ind w:firstLine="480" w:firstLineChars="200"/>
        <w:rPr>
          <w:rFonts w:ascii="Times New Roman" w:hAnsi="Times New Roman" w:eastAsia="宋体" w:cs="Times New Roman"/>
          <w:sz w:val="24"/>
          <w:szCs w:val="24"/>
        </w:rPr>
      </w:pPr>
    </w:p>
    <w:p w14:paraId="02F0B927">
      <w:pPr>
        <w:widowControl/>
        <w:spacing w:line="300" w:lineRule="auto"/>
        <w:ind w:firstLine="480" w:firstLineChars="200"/>
        <w:rPr>
          <w:rFonts w:ascii="Times New Roman" w:hAnsi="Times New Roman" w:eastAsia="宋体" w:cs="Times New Roman"/>
          <w:sz w:val="24"/>
          <w:szCs w:val="24"/>
        </w:rPr>
      </w:pPr>
    </w:p>
    <w:p w14:paraId="76D2A915">
      <w:pPr>
        <w:widowControl/>
        <w:spacing w:line="300" w:lineRule="auto"/>
        <w:ind w:firstLine="480" w:firstLineChars="200"/>
        <w:rPr>
          <w:rFonts w:ascii="Times New Roman" w:hAnsi="Times New Roman" w:eastAsia="宋体" w:cs="Times New Roman"/>
          <w:sz w:val="24"/>
          <w:szCs w:val="24"/>
        </w:rPr>
      </w:pPr>
    </w:p>
    <w:p w14:paraId="1F376D03">
      <w:pPr>
        <w:widowControl/>
        <w:spacing w:line="300" w:lineRule="auto"/>
        <w:ind w:firstLine="480" w:firstLineChars="200"/>
        <w:rPr>
          <w:rFonts w:ascii="Times New Roman" w:hAnsi="Times New Roman" w:eastAsia="宋体" w:cs="Times New Roman"/>
          <w:sz w:val="24"/>
          <w:szCs w:val="24"/>
        </w:rPr>
      </w:pPr>
    </w:p>
    <w:p w14:paraId="594A848F">
      <w:pPr>
        <w:widowControl/>
        <w:spacing w:line="300" w:lineRule="auto"/>
        <w:rPr>
          <w:rFonts w:ascii="Times New Roman" w:hAnsi="Times New Roman" w:eastAsia="宋体" w:cs="Times New Roman"/>
          <w:sz w:val="24"/>
          <w:szCs w:val="24"/>
        </w:rPr>
        <w:sectPr>
          <w:headerReference r:id="rId19" w:type="default"/>
          <w:headerReference r:id="rId20" w:type="even"/>
          <w:pgSz w:w="11906" w:h="16838"/>
          <w:pgMar w:top="1440" w:right="1531" w:bottom="1440" w:left="1531" w:header="851" w:footer="992" w:gutter="0"/>
          <w:cols w:space="425" w:num="1"/>
          <w:docGrid w:type="lines" w:linePitch="312" w:charSpace="0"/>
        </w:sectPr>
      </w:pPr>
      <w:r>
        <w:rPr>
          <w:rFonts w:ascii="Times New Roman" w:hAnsi="Times New Roman" w:eastAsia="宋体" w:cs="Times New Roman"/>
          <w:sz w:val="24"/>
          <w:szCs w:val="24"/>
        </w:rPr>
        <mc:AlternateContent>
          <mc:Choice Requires="wps">
            <w:drawing>
              <wp:anchor distT="0" distB="0" distL="114300" distR="114300" simplePos="0" relativeHeight="251664384" behindDoc="0" locked="0" layoutInCell="1" allowOverlap="1">
                <wp:simplePos x="0" y="0"/>
                <wp:positionH relativeFrom="column">
                  <wp:posOffset>5647690</wp:posOffset>
                </wp:positionH>
                <wp:positionV relativeFrom="paragraph">
                  <wp:posOffset>5063490</wp:posOffset>
                </wp:positionV>
                <wp:extent cx="1456055" cy="553085"/>
                <wp:effectExtent l="299720" t="6350" r="15875" b="12065"/>
                <wp:wrapNone/>
                <wp:docPr id="45" name="对话气泡: 圆角矩形 11"/>
                <wp:cNvGraphicFramePr/>
                <a:graphic xmlns:a="http://schemas.openxmlformats.org/drawingml/2006/main">
                  <a:graphicData uri="http://schemas.microsoft.com/office/word/2010/wordprocessingShape">
                    <wps:wsp>
                      <wps:cNvSpPr/>
                      <wps:spPr>
                        <a:xfrm>
                          <a:off x="0" y="0"/>
                          <a:ext cx="1456055" cy="553085"/>
                        </a:xfrm>
                        <a:prstGeom prst="wedgeRoundRectCallout">
                          <a:avLst>
                            <a:gd name="adj1" fmla="val -68752"/>
                            <a:gd name="adj2" fmla="val 10160"/>
                            <a:gd name="adj3" fmla="val 16667"/>
                          </a:avLst>
                        </a:prstGeom>
                      </wps:spPr>
                      <wps:style>
                        <a:lnRef idx="2">
                          <a:schemeClr val="dk1"/>
                        </a:lnRef>
                        <a:fillRef idx="1">
                          <a:schemeClr val="lt1"/>
                        </a:fillRef>
                        <a:effectRef idx="0">
                          <a:schemeClr val="dk1"/>
                        </a:effectRef>
                        <a:fontRef idx="minor">
                          <a:schemeClr val="dk1"/>
                        </a:fontRef>
                      </wps:style>
                      <wps:txbx>
                        <w:txbxContent>
                          <w:p w14:paraId="142DA17D">
                            <w:pPr>
                              <w:jc w:val="center"/>
                              <w:rPr>
                                <w:rFonts w:ascii="Times New Roman" w:hAnsi="Times New Roman" w:eastAsia="宋体" w:cs="Times New Roman"/>
                                <w:color w:val="FF0000"/>
                                <w:sz w:val="36"/>
                                <w:szCs w:val="36"/>
                              </w:rPr>
                            </w:pPr>
                            <w:r>
                              <w:rPr>
                                <w:rFonts w:hint="eastAsia" w:ascii="Times New Roman" w:hAnsi="Times New Roman" w:eastAsia="宋体" w:cs="Times New Roman"/>
                                <w:color w:val="FF0000"/>
                                <w:sz w:val="36"/>
                                <w:szCs w:val="36"/>
                              </w:rPr>
                              <w:t>1级标题</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444.7pt;margin-top:398.7pt;height:43.55pt;width:114.65pt;z-index:251664384;v-text-anchor:middle;mso-width-relative:page;mso-height-relative:page;" fillcolor="#FFFFFF [3201]" filled="t" stroked="t" coordsize="21600,21600" o:gfxdata="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4MDE9sAAAAMAQAADwAAAAAAAAABACAAAAAiAAAAZHJzL2Rvd25yZXYueG1sUEsBAhQA&#10;FAAAAAgAh07iQNRQ1kjTAgAAnAUAAA4AAAAAAAAAAQAgAAAAKgEAAGRycy9lMm9Eb2MueG1sUEsF&#10;BgAAAAAGAAYAWQEAAG8GAAAAAA==&#10;" adj="-4050,12995,14400">
                <v:fill on="t" focussize="0,0"/>
                <v:stroke weight="1pt" color="#000000 [3200]" miterlimit="8" joinstyle="miter"/>
                <v:imagedata o:title=""/>
                <o:lock v:ext="edit" aspectratio="f"/>
                <v:textbox>
                  <w:txbxContent>
                    <w:p w14:paraId="142DA17D">
                      <w:pPr>
                        <w:jc w:val="center"/>
                        <w:rPr>
                          <w:rFonts w:ascii="Times New Roman" w:hAnsi="Times New Roman" w:eastAsia="宋体" w:cs="Times New Roman"/>
                          <w:color w:val="FF0000"/>
                          <w:sz w:val="36"/>
                          <w:szCs w:val="36"/>
                        </w:rPr>
                      </w:pPr>
                      <w:r>
                        <w:rPr>
                          <w:rFonts w:hint="eastAsia" w:ascii="Times New Roman" w:hAnsi="Times New Roman" w:eastAsia="宋体" w:cs="Times New Roman"/>
                          <w:color w:val="FF0000"/>
                          <w:sz w:val="36"/>
                          <w:szCs w:val="36"/>
                        </w:rPr>
                        <w:t>1级标题</w:t>
                      </w:r>
                    </w:p>
                  </w:txbxContent>
                </v:textbox>
              </v:shape>
            </w:pict>
          </mc:Fallback>
        </mc:AlternateContent>
      </w:r>
    </w:p>
    <w:p w14:paraId="3DC8102C">
      <w:pPr>
        <w:keepNext/>
        <w:keepLines/>
        <w:widowControl/>
        <w:spacing w:before="150" w:after="150"/>
        <w:jc w:val="center"/>
        <w:outlineLvl w:val="0"/>
        <w:rPr>
          <w:rFonts w:ascii="Times New Roman" w:hAnsi="Times New Roman" w:eastAsia="黑体" w:cs="Times New Roman"/>
          <w:bCs/>
          <w:kern w:val="44"/>
          <w:sz w:val="36"/>
          <w:szCs w:val="44"/>
        </w:rPr>
      </w:pPr>
      <w:bookmarkStart w:id="89" w:name="_Toc58315004"/>
      <w:bookmarkStart w:id="90" w:name="_Toc58314582"/>
      <w:r>
        <w:rPr>
          <w:rFonts w:ascii="Times New Roman" w:hAnsi="Times New Roman" w:eastAsia="黑体" w:cs="Times New Roman"/>
          <w:bCs/>
          <w:kern w:val="44"/>
          <w:sz w:val="36"/>
          <w:szCs w:val="44"/>
        </w:rPr>
        <w:t>参考文献</w:t>
      </w:r>
      <w:bookmarkEnd w:id="89"/>
      <w:bookmarkEnd w:id="90"/>
    </w:p>
    <w:p w14:paraId="3645AE71">
      <w:pPr>
        <w:widowControl/>
        <w:ind w:left="420" w:hanging="420" w:hangingChars="200"/>
        <w:rPr>
          <w:rFonts w:ascii="Times New Roman" w:hAnsi="Times New Roman" w:eastAsia="宋体" w:cs="Times New Roman"/>
          <w:szCs w:val="21"/>
        </w:rPr>
      </w:pPr>
      <w:r>
        <w:rPr>
          <w:rFonts w:ascii="Times New Roman" w:hAnsi="Times New Roman" w:eastAsia="宋体" w:cs="Times New Roman"/>
          <w:szCs w:val="21"/>
        </w:rPr>
        <w:t>[1] 中华人民共和国国家统计局. 中国统计年鉴-1997[M]. 北京</w:t>
      </w:r>
      <w:r>
        <w:rPr>
          <w:rFonts w:hint="eastAsia" w:ascii="Times New Roman" w:hAnsi="Times New Roman" w:eastAsia="宋体" w:cs="Times New Roman"/>
          <w:szCs w:val="21"/>
        </w:rPr>
        <w:t>:</w:t>
      </w:r>
      <w:r>
        <w:rPr>
          <w:rFonts w:ascii="Times New Roman" w:hAnsi="Times New Roman" w:eastAsia="宋体" w:cs="Times New Roman"/>
          <w:szCs w:val="21"/>
        </w:rPr>
        <w:t xml:space="preserve"> 中国统计出版社, 1997.</w:t>
      </w:r>
    </w:p>
    <w:p w14:paraId="0D0734B9">
      <w:pPr>
        <w:widowControl/>
        <w:ind w:left="420" w:hanging="420" w:hangingChars="200"/>
        <w:rPr>
          <w:rFonts w:ascii="Times New Roman" w:hAnsi="Times New Roman" w:eastAsia="宋体" w:cs="Times New Roman"/>
          <w:szCs w:val="21"/>
        </w:rPr>
      </w:pPr>
      <w:r>
        <w:rPr>
          <w:rFonts w:ascii="Times New Roman" w:hAnsi="Times New Roman" w:eastAsia="宋体" w:cs="Times New Roman"/>
          <w:szCs w:val="21"/>
        </w:rPr>
        <w:t xml:space="preserve">[2] </w:t>
      </w:r>
      <w:r>
        <w:rPr>
          <w:rFonts w:hint="eastAsia" w:ascii="Times New Roman" w:hAnsi="Times New Roman" w:eastAsia="宋体" w:cs="Times New Roman"/>
          <w:szCs w:val="21"/>
        </w:rPr>
        <w:t>郑孝宇</w:t>
      </w:r>
      <w:r>
        <w:rPr>
          <w:rFonts w:ascii="Times New Roman" w:hAnsi="Times New Roman" w:eastAsia="宋体" w:cs="Times New Roman"/>
          <w:szCs w:val="21"/>
        </w:rPr>
        <w:t xml:space="preserve">. </w:t>
      </w:r>
      <w:r>
        <w:rPr>
          <w:rFonts w:hint="eastAsia" w:ascii="Times New Roman" w:hAnsi="Times New Roman" w:eastAsia="宋体" w:cs="Times New Roman"/>
          <w:szCs w:val="21"/>
        </w:rPr>
        <w:t>河网非稳定容量数值计算</w:t>
      </w:r>
      <w:r>
        <w:rPr>
          <w:rFonts w:ascii="Times New Roman" w:hAnsi="Times New Roman" w:eastAsia="宋体" w:cs="Times New Roman"/>
          <w:szCs w:val="21"/>
        </w:rPr>
        <w:t xml:space="preserve">[D]. </w:t>
      </w:r>
      <w:r>
        <w:rPr>
          <w:rFonts w:hint="eastAsia" w:ascii="Times New Roman" w:hAnsi="Times New Roman" w:eastAsia="宋体" w:cs="Times New Roman"/>
          <w:szCs w:val="21"/>
        </w:rPr>
        <w:t>河海大学</w:t>
      </w:r>
      <w:r>
        <w:rPr>
          <w:rFonts w:ascii="Times New Roman" w:hAnsi="Times New Roman" w:eastAsia="宋体" w:cs="Times New Roman"/>
          <w:szCs w:val="21"/>
        </w:rPr>
        <w:t>, 1994.</w:t>
      </w:r>
    </w:p>
    <w:p w14:paraId="28F0FC63">
      <w:pPr>
        <w:ind w:left="420" w:hanging="420" w:hangingChars="200"/>
        <w:rPr>
          <w:rFonts w:ascii="Times New Roman" w:hAnsi="Times New Roman" w:eastAsia="宋体" w:cs="Times New Roman"/>
          <w:szCs w:val="21"/>
        </w:rPr>
      </w:pPr>
      <w:r>
        <w:rPr>
          <w:rFonts w:ascii="Times New Roman" w:hAnsi="Times New Roman" w:eastAsia="宋体" w:cs="Times New Roman"/>
          <w:szCs w:val="21"/>
        </w:rPr>
        <w:t xml:space="preserve">[3] </w:t>
      </w:r>
      <w:r>
        <w:rPr>
          <w:rFonts w:hint="eastAsia" w:ascii="Times New Roman" w:hAnsi="Times New Roman" w:eastAsia="宋体" w:cs="Times New Roman"/>
          <w:szCs w:val="21"/>
        </w:rPr>
        <w:t>李义天</w:t>
      </w:r>
      <w:r>
        <w:rPr>
          <w:rFonts w:ascii="Times New Roman" w:hAnsi="Times New Roman" w:eastAsia="宋体" w:cs="Times New Roman"/>
          <w:szCs w:val="21"/>
        </w:rPr>
        <w:t xml:space="preserve">. </w:t>
      </w:r>
      <w:r>
        <w:rPr>
          <w:rFonts w:hint="eastAsia" w:ascii="Times New Roman" w:hAnsi="Times New Roman" w:eastAsia="宋体" w:cs="Times New Roman"/>
          <w:szCs w:val="21"/>
        </w:rPr>
        <w:t>河网非恒定流隐式方程组的汊点分组解法</w:t>
      </w:r>
      <w:r>
        <w:rPr>
          <w:rFonts w:ascii="Times New Roman" w:hAnsi="Times New Roman" w:eastAsia="宋体" w:cs="Times New Roman"/>
          <w:szCs w:val="21"/>
        </w:rPr>
        <w:t xml:space="preserve">[J]. </w:t>
      </w:r>
      <w:r>
        <w:rPr>
          <w:rFonts w:hint="eastAsia" w:ascii="Times New Roman" w:hAnsi="Times New Roman" w:eastAsia="宋体" w:cs="Times New Roman"/>
          <w:szCs w:val="21"/>
        </w:rPr>
        <w:t>水利学报</w:t>
      </w:r>
      <w:r>
        <w:rPr>
          <w:rFonts w:ascii="Times New Roman" w:hAnsi="Times New Roman" w:eastAsia="宋体" w:cs="Times New Roman"/>
          <w:szCs w:val="21"/>
        </w:rPr>
        <w:t>, 1997, 35 (1): 52-56.</w:t>
      </w:r>
    </w:p>
    <w:p w14:paraId="00A7A98C">
      <w:pPr>
        <w:widowControl/>
        <w:ind w:left="420" w:hanging="420" w:hangingChars="200"/>
        <w:rPr>
          <w:rFonts w:ascii="Times New Roman" w:hAnsi="Times New Roman" w:eastAsia="宋体" w:cs="Times New Roman"/>
          <w:szCs w:val="21"/>
        </w:rPr>
      </w:pPr>
      <w:r>
        <w:rPr>
          <w:rFonts w:hint="eastAsia" w:ascii="Times New Roman" w:hAnsi="Times New Roman" w:eastAsia="宋体" w:cs="Times New Roman"/>
          <w:szCs w:val="21"/>
        </w:rPr>
        <w:t>[4]</w:t>
      </w:r>
      <w:r>
        <w:rPr>
          <w:rFonts w:ascii="Times New Roman" w:hAnsi="Times New Roman" w:eastAsia="宋体" w:cs="Times New Roman"/>
          <w:szCs w:val="21"/>
        </w:rPr>
        <w:t xml:space="preserve"> Halts. Two-dimensional numerical modeling of flood wave propagation in an urban area due to dam-break[J]. Natural Hazards, 1996, 81(3): 2103-2119.</w:t>
      </w:r>
    </w:p>
    <w:p w14:paraId="2E61BD29">
      <w:pPr>
        <w:widowControl/>
        <w:ind w:left="420" w:hanging="420" w:hangingChars="200"/>
        <w:rPr>
          <w:rFonts w:ascii="Times New Roman" w:hAnsi="Times New Roman" w:eastAsia="宋体" w:cs="Times New Roman"/>
          <w:szCs w:val="21"/>
        </w:rPr>
      </w:pPr>
      <w:r>
        <w:rPr>
          <w:rFonts w:hint="eastAsia" w:ascii="Times New Roman" w:hAnsi="Times New Roman" w:eastAsia="宋体" w:cs="Times New Roman"/>
          <w:szCs w:val="21"/>
        </w:rPr>
        <w:t>……</w:t>
      </w:r>
    </w:p>
    <w:p w14:paraId="766E1BE9">
      <w:pPr>
        <w:widowControl/>
        <w:ind w:left="420" w:hanging="420" w:hangingChars="200"/>
        <w:rPr>
          <w:rFonts w:ascii="Times New Roman" w:hAnsi="Times New Roman" w:eastAsia="宋体" w:cs="Times New Roman"/>
          <w:szCs w:val="21"/>
        </w:rPr>
      </w:pPr>
      <w:r>
        <w:rPr>
          <w:rFonts w:hint="eastAsia" w:ascii="Times New Roman" w:hAnsi="Times New Roman" w:eastAsia="宋体" w:cs="Times New Roman"/>
          <w:szCs w:val="21"/>
        </w:rPr>
        <w:t>……</w:t>
      </w:r>
    </w:p>
    <w:p w14:paraId="140AA24B">
      <w:pPr>
        <w:widowControl/>
        <w:spacing w:line="300" w:lineRule="auto"/>
        <w:ind w:firstLine="480" w:firstLineChars="200"/>
        <w:rPr>
          <w:rFonts w:ascii="Times New Roman" w:hAnsi="Times New Roman" w:eastAsia="宋体" w:cs="Times New Roman"/>
          <w:sz w:val="24"/>
          <w:szCs w:val="24"/>
        </w:rPr>
      </w:pPr>
    </w:p>
    <w:p w14:paraId="6D70D6C7">
      <w:pPr>
        <w:widowControl/>
        <w:spacing w:line="300" w:lineRule="auto"/>
        <w:ind w:firstLine="480" w:firstLineChars="200"/>
        <w:rPr>
          <w:rFonts w:ascii="Times New Roman" w:hAnsi="Times New Roman" w:eastAsia="宋体" w:cs="Times New Roman"/>
          <w:sz w:val="24"/>
          <w:szCs w:val="24"/>
        </w:rPr>
      </w:pPr>
    </w:p>
    <w:p w14:paraId="404A0BFC">
      <w:pPr>
        <w:widowControl/>
        <w:spacing w:line="300" w:lineRule="auto"/>
        <w:ind w:firstLine="480" w:firstLineChars="200"/>
        <w:rPr>
          <w:rFonts w:ascii="Times New Roman" w:hAnsi="Times New Roman" w:eastAsia="宋体" w:cs="Times New Roman"/>
          <w:sz w:val="24"/>
          <w:szCs w:val="24"/>
        </w:rPr>
      </w:pPr>
    </w:p>
    <w:p w14:paraId="52B64A4A">
      <w:pPr>
        <w:widowControl/>
        <w:spacing w:line="300" w:lineRule="auto"/>
        <w:ind w:firstLine="480" w:firstLineChars="200"/>
        <w:rPr>
          <w:rFonts w:ascii="Times New Roman" w:hAnsi="Times New Roman" w:eastAsia="宋体" w:cs="Times New Roman"/>
          <w:sz w:val="24"/>
          <w:szCs w:val="24"/>
        </w:rPr>
      </w:pPr>
    </w:p>
    <w:p w14:paraId="6F150BF5">
      <w:pPr>
        <w:widowControl/>
        <w:spacing w:line="300" w:lineRule="auto"/>
        <w:ind w:firstLine="480" w:firstLineChars="200"/>
        <w:rPr>
          <w:rFonts w:ascii="Times New Roman" w:hAnsi="Times New Roman" w:eastAsia="宋体" w:cs="Times New Roman"/>
          <w:sz w:val="24"/>
          <w:szCs w:val="24"/>
        </w:rPr>
      </w:pPr>
    </w:p>
    <w:p w14:paraId="54F71E89">
      <w:pPr>
        <w:widowControl/>
        <w:spacing w:line="300" w:lineRule="auto"/>
        <w:ind w:firstLine="480" w:firstLineChars="200"/>
        <w:rPr>
          <w:rFonts w:ascii="Times New Roman" w:hAnsi="Times New Roman" w:eastAsia="宋体" w:cs="Times New Roman"/>
          <w:sz w:val="24"/>
          <w:szCs w:val="24"/>
        </w:rPr>
      </w:pPr>
    </w:p>
    <w:p w14:paraId="7F9AC158">
      <w:pPr>
        <w:widowControl/>
        <w:spacing w:line="300" w:lineRule="auto"/>
        <w:ind w:firstLine="480" w:firstLineChars="200"/>
        <w:rPr>
          <w:rFonts w:ascii="Times New Roman" w:hAnsi="Times New Roman" w:eastAsia="宋体" w:cs="Times New Roman"/>
          <w:sz w:val="24"/>
          <w:szCs w:val="24"/>
        </w:rPr>
      </w:pPr>
    </w:p>
    <w:p w14:paraId="66237382">
      <w:pPr>
        <w:widowControl/>
        <w:spacing w:line="300" w:lineRule="auto"/>
        <w:ind w:firstLine="480" w:firstLineChars="200"/>
        <w:rPr>
          <w:rFonts w:ascii="Times New Roman" w:hAnsi="Times New Roman" w:eastAsia="宋体" w:cs="Times New Roman"/>
          <w:sz w:val="24"/>
          <w:szCs w:val="24"/>
        </w:rPr>
      </w:pPr>
    </w:p>
    <w:p w14:paraId="3BB136CB">
      <w:pPr>
        <w:widowControl/>
        <w:spacing w:line="300" w:lineRule="auto"/>
        <w:ind w:firstLine="480" w:firstLineChars="200"/>
        <w:rPr>
          <w:rFonts w:ascii="Times New Roman" w:hAnsi="Times New Roman" w:eastAsia="宋体" w:cs="Times New Roman"/>
          <w:sz w:val="24"/>
          <w:szCs w:val="24"/>
        </w:rPr>
      </w:pPr>
    </w:p>
    <w:p w14:paraId="54EEF78F">
      <w:pPr>
        <w:widowControl/>
        <w:spacing w:line="300" w:lineRule="auto"/>
        <w:ind w:firstLine="480" w:firstLineChars="200"/>
        <w:rPr>
          <w:rFonts w:ascii="Times New Roman" w:hAnsi="Times New Roman" w:eastAsia="宋体" w:cs="Times New Roman"/>
          <w:sz w:val="24"/>
          <w:szCs w:val="24"/>
        </w:rPr>
        <w:sectPr>
          <w:headerReference r:id="rId21" w:type="default"/>
          <w:headerReference r:id="rId22" w:type="even"/>
          <w:pgSz w:w="11906" w:h="16838"/>
          <w:pgMar w:top="1440" w:right="1531" w:bottom="1440" w:left="1531" w:header="851" w:footer="992" w:gutter="0"/>
          <w:cols w:space="425" w:num="1"/>
          <w:docGrid w:type="lines" w:linePitch="312" w:charSpace="0"/>
        </w:sectPr>
      </w:pPr>
    </w:p>
    <w:p w14:paraId="41A870F8">
      <w:pPr>
        <w:pStyle w:val="2"/>
      </w:pPr>
      <w:bookmarkStart w:id="91" w:name="_Toc58315005"/>
      <w:bookmarkStart w:id="92" w:name="_Toc535432605"/>
      <w:bookmarkStart w:id="93" w:name="_Toc6843755"/>
      <w:bookmarkStart w:id="94" w:name="_Toc28333"/>
      <w:bookmarkStart w:id="95" w:name="_Toc58314583"/>
      <w:r>
        <w:t>致谢</w:t>
      </w:r>
      <w:bookmarkEnd w:id="91"/>
      <w:bookmarkEnd w:id="92"/>
      <w:bookmarkEnd w:id="93"/>
      <w:bookmarkEnd w:id="94"/>
      <w:bookmarkEnd w:id="95"/>
    </w:p>
    <w:p w14:paraId="23EA822F">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本文是在导师徐长江教授的精心指导下完成的。值此论文完稿之际，谨向导师及所有帮助过我的各位表示诚挚的谢意。</w:t>
      </w:r>
    </w:p>
    <w:p w14:paraId="2DCAFDCD">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60AF2092">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12ED723C">
      <w:pPr>
        <w:widowControl/>
        <w:spacing w:line="300" w:lineRule="auto"/>
        <w:ind w:firstLine="480" w:firstLineChars="200"/>
        <w:rPr>
          <w:rFonts w:ascii="Times New Roman" w:hAnsi="Times New Roman" w:eastAsia="宋体" w:cs="Times New Roman"/>
          <w:sz w:val="24"/>
          <w:szCs w:val="24"/>
        </w:rPr>
      </w:pPr>
    </w:p>
    <w:p w14:paraId="7F2C9053">
      <w:pPr>
        <w:widowControl/>
        <w:spacing w:line="300" w:lineRule="auto"/>
        <w:ind w:firstLine="480" w:firstLineChars="200"/>
        <w:rPr>
          <w:rFonts w:ascii="Times New Roman" w:hAnsi="Times New Roman" w:eastAsia="宋体" w:cs="Times New Roman"/>
          <w:sz w:val="24"/>
          <w:szCs w:val="24"/>
        </w:rPr>
      </w:pPr>
    </w:p>
    <w:p w14:paraId="39000DEF">
      <w:pPr>
        <w:widowControl/>
        <w:spacing w:line="300" w:lineRule="auto"/>
        <w:ind w:firstLine="480" w:firstLineChars="200"/>
        <w:rPr>
          <w:rFonts w:ascii="Times New Roman" w:hAnsi="Times New Roman" w:eastAsia="宋体" w:cs="Times New Roman"/>
          <w:sz w:val="24"/>
          <w:szCs w:val="24"/>
        </w:rPr>
      </w:pPr>
    </w:p>
    <w:p w14:paraId="259C0D54">
      <w:pPr>
        <w:widowControl/>
        <w:spacing w:line="300" w:lineRule="auto"/>
        <w:ind w:firstLine="480" w:firstLineChars="200"/>
        <w:rPr>
          <w:rFonts w:ascii="Times New Roman" w:hAnsi="Times New Roman" w:eastAsia="宋体" w:cs="Times New Roman"/>
          <w:sz w:val="24"/>
          <w:szCs w:val="24"/>
        </w:rPr>
      </w:pPr>
    </w:p>
    <w:p w14:paraId="6FD97D7F">
      <w:pPr>
        <w:widowControl/>
        <w:spacing w:line="300" w:lineRule="auto"/>
        <w:ind w:firstLine="480" w:firstLineChars="200"/>
        <w:rPr>
          <w:rFonts w:ascii="Times New Roman" w:hAnsi="Times New Roman" w:eastAsia="宋体" w:cs="Times New Roman"/>
          <w:sz w:val="24"/>
          <w:szCs w:val="24"/>
        </w:rPr>
      </w:pPr>
    </w:p>
    <w:p w14:paraId="0DDE1784">
      <w:pPr>
        <w:widowControl/>
        <w:spacing w:line="300" w:lineRule="auto"/>
        <w:ind w:firstLine="480" w:firstLineChars="200"/>
        <w:rPr>
          <w:rFonts w:ascii="Times New Roman" w:hAnsi="Times New Roman" w:eastAsia="宋体" w:cs="Times New Roman"/>
          <w:sz w:val="24"/>
          <w:szCs w:val="24"/>
        </w:rPr>
      </w:pPr>
    </w:p>
    <w:p w14:paraId="5CB8E0DA">
      <w:pPr>
        <w:widowControl/>
        <w:spacing w:line="300" w:lineRule="auto"/>
        <w:ind w:firstLine="480" w:firstLineChars="200"/>
        <w:rPr>
          <w:rFonts w:ascii="Times New Roman" w:hAnsi="Times New Roman" w:eastAsia="宋体" w:cs="Times New Roman"/>
          <w:sz w:val="24"/>
          <w:szCs w:val="24"/>
        </w:rPr>
      </w:pPr>
    </w:p>
    <w:p w14:paraId="60B3DBDA">
      <w:pPr>
        <w:widowControl/>
        <w:spacing w:line="300" w:lineRule="auto"/>
        <w:ind w:firstLine="480" w:firstLineChars="200"/>
        <w:rPr>
          <w:rFonts w:ascii="Times New Roman" w:hAnsi="Times New Roman" w:eastAsia="宋体" w:cs="Times New Roman"/>
          <w:sz w:val="24"/>
          <w:szCs w:val="24"/>
        </w:rPr>
      </w:pPr>
    </w:p>
    <w:p w14:paraId="01007724">
      <w:pPr>
        <w:widowControl/>
        <w:spacing w:line="300" w:lineRule="auto"/>
        <w:ind w:firstLine="480" w:firstLineChars="200"/>
        <w:rPr>
          <w:rFonts w:ascii="Times New Roman" w:hAnsi="Times New Roman" w:eastAsia="宋体" w:cs="Times New Roman"/>
          <w:sz w:val="24"/>
          <w:szCs w:val="24"/>
        </w:rPr>
      </w:pPr>
    </w:p>
    <w:p w14:paraId="312F47C7">
      <w:pPr>
        <w:widowControl/>
        <w:spacing w:line="300" w:lineRule="auto"/>
        <w:ind w:firstLine="480" w:firstLineChars="200"/>
        <w:rPr>
          <w:rFonts w:ascii="Times New Roman" w:hAnsi="Times New Roman" w:eastAsia="宋体" w:cs="Times New Roman"/>
          <w:sz w:val="24"/>
          <w:szCs w:val="24"/>
        </w:rPr>
      </w:pPr>
    </w:p>
    <w:p w14:paraId="3DB3033F">
      <w:pPr>
        <w:widowControl/>
        <w:spacing w:line="300" w:lineRule="auto"/>
        <w:ind w:firstLine="480" w:firstLineChars="200"/>
        <w:rPr>
          <w:rFonts w:ascii="Times New Roman" w:hAnsi="Times New Roman" w:eastAsia="宋体" w:cs="Times New Roman"/>
          <w:sz w:val="24"/>
          <w:szCs w:val="24"/>
        </w:rPr>
      </w:pPr>
    </w:p>
    <w:p w14:paraId="2C5BD9A6">
      <w:pPr>
        <w:widowControl/>
        <w:spacing w:line="300" w:lineRule="auto"/>
        <w:ind w:left="5820" w:firstLine="480" w:firstLineChars="200"/>
        <w:jc w:val="right"/>
        <w:rPr>
          <w:rFonts w:ascii="Times New Roman" w:hAnsi="Times New Roman" w:eastAsia="宋体" w:cs="Times New Roman"/>
          <w:kern w:val="0"/>
          <w:sz w:val="24"/>
          <w:szCs w:val="24"/>
        </w:rPr>
      </w:pPr>
      <w:r>
        <w:rPr>
          <w:rFonts w:ascii="Times New Roman" w:hAnsi="Times New Roman" w:eastAsia="宋体" w:cs="Times New Roman"/>
          <w:sz w:val="24"/>
          <w:szCs w:val="24"/>
        </w:rPr>
        <w:t>作者：</w:t>
      </w:r>
      <w:r>
        <w:rPr>
          <w:rFonts w:hint="eastAsia" w:ascii="Times New Roman" w:hAnsi="Times New Roman" w:eastAsia="宋体" w:cs="Times New Roman"/>
          <w:sz w:val="24"/>
          <w:szCs w:val="24"/>
        </w:rPr>
        <w:t>蒋中国</w:t>
      </w:r>
    </w:p>
    <w:p w14:paraId="5A82BF57">
      <w:pPr>
        <w:widowControl/>
        <w:spacing w:line="300" w:lineRule="auto"/>
        <w:ind w:firstLine="480" w:firstLineChars="200"/>
        <w:jc w:val="right"/>
        <w:rPr>
          <w:rFonts w:ascii="Times New Roman" w:hAnsi="Times New Roman" w:eastAsia="宋体" w:cs="Times New Roman"/>
          <w:sz w:val="24"/>
          <w:szCs w:val="24"/>
        </w:rPr>
      </w:pPr>
      <w:r>
        <w:rPr>
          <w:rFonts w:hint="eastAsia" w:ascii="Times New Roman" w:hAnsi="Times New Roman" w:eastAsia="宋体" w:cs="Times New Roman"/>
          <w:sz w:val="24"/>
          <w:szCs w:val="24"/>
        </w:rPr>
        <w:t>2015</w:t>
      </w:r>
      <w:r>
        <w:rPr>
          <w:rFonts w:ascii="Times New Roman" w:hAnsi="Times New Roman" w:eastAsia="宋体" w:cs="Times New Roman"/>
          <w:sz w:val="24"/>
          <w:szCs w:val="24"/>
        </w:rPr>
        <w:t>年12月于</w:t>
      </w:r>
      <w:r>
        <w:rPr>
          <w:rFonts w:hint="eastAsia" w:ascii="Times New Roman" w:hAnsi="Times New Roman" w:eastAsia="宋体" w:cs="Times New Roman"/>
          <w:sz w:val="24"/>
          <w:szCs w:val="24"/>
        </w:rPr>
        <w:t>南京</w:t>
      </w:r>
    </w:p>
    <w:p w14:paraId="2DEEAE3E">
      <w:pPr>
        <w:widowControl/>
        <w:spacing w:line="300" w:lineRule="auto"/>
        <w:ind w:firstLine="480" w:firstLineChars="200"/>
        <w:jc w:val="right"/>
        <w:rPr>
          <w:rFonts w:ascii="Times New Roman" w:hAnsi="Times New Roman" w:eastAsia="宋体" w:cs="Times New Roman"/>
          <w:sz w:val="24"/>
          <w:szCs w:val="24"/>
        </w:rPr>
      </w:pPr>
    </w:p>
    <w:p w14:paraId="61DCBA06">
      <w:pPr>
        <w:widowControl/>
        <w:spacing w:line="300" w:lineRule="auto"/>
        <w:ind w:firstLine="480" w:firstLineChars="200"/>
        <w:jc w:val="right"/>
        <w:rPr>
          <w:rFonts w:ascii="Times New Roman" w:hAnsi="Times New Roman" w:eastAsia="宋体" w:cs="Times New Roman"/>
          <w:sz w:val="24"/>
          <w:szCs w:val="24"/>
        </w:rPr>
      </w:pPr>
    </w:p>
    <w:p w14:paraId="72584417">
      <w:pPr>
        <w:widowControl/>
        <w:spacing w:line="300" w:lineRule="auto"/>
        <w:ind w:firstLine="480" w:firstLineChars="200"/>
        <w:jc w:val="right"/>
        <w:rPr>
          <w:rFonts w:ascii="Times New Roman" w:hAnsi="Times New Roman" w:eastAsia="宋体" w:cs="Times New Roman"/>
          <w:sz w:val="24"/>
          <w:szCs w:val="24"/>
        </w:rPr>
        <w:sectPr>
          <w:headerReference r:id="rId23" w:type="default"/>
          <w:headerReference r:id="rId24" w:type="even"/>
          <w:pgSz w:w="11906" w:h="16838"/>
          <w:pgMar w:top="1440" w:right="1531" w:bottom="1440" w:left="1531" w:header="851" w:footer="992" w:gutter="0"/>
          <w:cols w:space="425" w:num="1"/>
          <w:docGrid w:type="lines" w:linePitch="312" w:charSpace="0"/>
        </w:sectPr>
      </w:pPr>
    </w:p>
    <w:p w14:paraId="7D59667F">
      <w:pPr>
        <w:keepNext/>
        <w:keepLines/>
        <w:widowControl/>
        <w:spacing w:before="150" w:after="150"/>
        <w:jc w:val="center"/>
        <w:outlineLvl w:val="0"/>
        <w:rPr>
          <w:rFonts w:ascii="Times New Roman" w:hAnsi="Times New Roman" w:eastAsia="黑体" w:cs="Times New Roman"/>
          <w:bCs/>
          <w:kern w:val="44"/>
          <w:sz w:val="36"/>
          <w:szCs w:val="44"/>
        </w:rPr>
      </w:pPr>
      <w:bookmarkStart w:id="96" w:name="_Toc58314584"/>
      <w:bookmarkStart w:id="97" w:name="_Toc58315006"/>
      <w:r>
        <w:rPr>
          <w:rFonts w:hint="eastAsia" w:ascii="Times New Roman" w:hAnsi="Times New Roman" w:eastAsia="黑体" w:cs="Times New Roman"/>
          <w:bCs/>
          <w:kern w:val="44"/>
          <w:sz w:val="36"/>
          <w:szCs w:val="44"/>
        </w:rPr>
        <w:t>附录</w:t>
      </w:r>
      <w:bookmarkEnd w:id="96"/>
      <w:bookmarkEnd w:id="97"/>
    </w:p>
    <w:p w14:paraId="082593B6">
      <w:pPr>
        <w:widowControl/>
        <w:spacing w:before="156" w:beforeLines="50" w:after="156" w:afterLines="50" w:line="360" w:lineRule="exact"/>
        <w:rPr>
          <w:rFonts w:ascii="Times New Roman" w:hAnsi="Times New Roman" w:eastAsia="黑体" w:cs="Times New Roman"/>
          <w:sz w:val="28"/>
          <w:szCs w:val="28"/>
        </w:rPr>
      </w:pPr>
      <w:r>
        <w:rPr>
          <w:rFonts w:hint="eastAsia" w:ascii="Times New Roman" w:hAnsi="Times New Roman" w:eastAsia="黑体" w:cs="Times New Roman"/>
          <w:sz w:val="28"/>
          <w:szCs w:val="28"/>
        </w:rPr>
        <w:t>附录</w:t>
      </w:r>
      <w:r>
        <w:rPr>
          <w:rFonts w:ascii="Times New Roman" w:hAnsi="Times New Roman" w:eastAsia="黑体" w:cs="Times New Roman"/>
          <w:sz w:val="28"/>
          <w:szCs w:val="28"/>
        </w:rPr>
        <w:t xml:space="preserve">A. </w:t>
      </w:r>
      <w:r>
        <w:rPr>
          <w:rFonts w:hint="eastAsia" w:ascii="Times New Roman" w:hAnsi="Times New Roman" w:eastAsia="黑体" w:cs="Times New Roman"/>
          <w:sz w:val="28"/>
          <w:szCs w:val="28"/>
        </w:rPr>
        <w:t>攻读硕士学位期间主要科研成果</w:t>
      </w:r>
    </w:p>
    <w:p w14:paraId="1FC3FE26">
      <w:pPr>
        <w:widowControl/>
        <w:spacing w:before="156" w:beforeLines="5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43D19527">
      <w:pPr>
        <w:widowControl/>
        <w:spacing w:before="156" w:beforeLines="5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0DA43B50">
      <w:pPr>
        <w:widowControl/>
        <w:spacing w:before="312" w:beforeLines="100" w:after="156" w:afterLines="50" w:line="360" w:lineRule="exact"/>
        <w:rPr>
          <w:rFonts w:ascii="Times New Roman" w:hAnsi="Times New Roman" w:eastAsia="黑体" w:cs="Times New Roman"/>
          <w:sz w:val="28"/>
          <w:szCs w:val="28"/>
        </w:rPr>
      </w:pPr>
      <w:r>
        <w:rPr>
          <w:rFonts w:hint="eastAsia" w:ascii="Times New Roman" w:hAnsi="Times New Roman" w:eastAsia="黑体" w:cs="Times New Roman"/>
          <w:sz w:val="28"/>
          <w:szCs w:val="28"/>
        </w:rPr>
        <w:t>附录</w:t>
      </w:r>
      <w:r>
        <w:rPr>
          <w:rFonts w:ascii="Times New Roman" w:hAnsi="Times New Roman" w:eastAsia="黑体" w:cs="Times New Roman"/>
          <w:sz w:val="28"/>
          <w:szCs w:val="28"/>
        </w:rPr>
        <w:t xml:space="preserve">B. </w:t>
      </w:r>
      <w:r>
        <w:rPr>
          <w:rFonts w:hint="eastAsia" w:ascii="Times New Roman" w:hAnsi="Times New Roman" w:eastAsia="黑体" w:cs="Times New Roman"/>
          <w:sz w:val="28"/>
          <w:szCs w:val="28"/>
        </w:rPr>
        <w:t>攻读硕士学位期间参加的科研项目</w:t>
      </w:r>
    </w:p>
    <w:p w14:paraId="23F1DCBD">
      <w:pPr>
        <w:widowControl/>
        <w:spacing w:before="312" w:beforeLines="10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4B63E4A8">
      <w:pPr>
        <w:widowControl/>
        <w:spacing w:before="312" w:beforeLines="10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0ACC0871">
      <w:pPr>
        <w:widowControl/>
        <w:spacing w:before="312" w:beforeLines="100" w:after="156" w:afterLines="50" w:line="360" w:lineRule="exact"/>
        <w:rPr>
          <w:rFonts w:ascii="Times New Roman" w:hAnsi="Times New Roman" w:eastAsia="黑体" w:cs="Times New Roman"/>
          <w:sz w:val="28"/>
          <w:szCs w:val="28"/>
        </w:rPr>
      </w:pPr>
      <w:r>
        <w:rPr>
          <w:rFonts w:hint="eastAsia" w:ascii="Times New Roman" w:hAnsi="Times New Roman" w:eastAsia="黑体" w:cs="Times New Roman"/>
          <w:sz w:val="28"/>
          <w:szCs w:val="28"/>
        </w:rPr>
        <w:t>附录</w:t>
      </w:r>
      <w:r>
        <w:rPr>
          <w:rFonts w:ascii="Times New Roman" w:hAnsi="Times New Roman" w:eastAsia="黑体" w:cs="Times New Roman"/>
          <w:sz w:val="28"/>
          <w:szCs w:val="28"/>
        </w:rPr>
        <w:t xml:space="preserve">C. </w:t>
      </w:r>
      <w:r>
        <w:rPr>
          <w:rFonts w:hint="eastAsia" w:ascii="Times New Roman" w:hAnsi="Times New Roman" w:eastAsia="黑体" w:cs="Times New Roman"/>
          <w:sz w:val="28"/>
          <w:szCs w:val="28"/>
        </w:rPr>
        <w:t>攻读硕士学位期间获奖情况</w:t>
      </w:r>
    </w:p>
    <w:p w14:paraId="655DE65C">
      <w:pPr>
        <w:widowControl/>
        <w:spacing w:before="312" w:beforeLines="10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6AD06C7F">
      <w:pPr>
        <w:widowControl/>
        <w:spacing w:before="312" w:beforeLines="10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620A641B">
      <w:pPr>
        <w:widowControl/>
        <w:spacing w:line="300" w:lineRule="auto"/>
        <w:ind w:firstLine="480" w:firstLineChars="200"/>
        <w:jc w:val="right"/>
        <w:rPr>
          <w:rFonts w:ascii="Times New Roman" w:hAnsi="Times New Roman" w:eastAsia="宋体" w:cs="Times New Roman"/>
          <w:sz w:val="24"/>
          <w:szCs w:val="24"/>
        </w:rPr>
      </w:pPr>
    </w:p>
    <w:p w14:paraId="768E5173">
      <w:pPr>
        <w:widowControl/>
        <w:spacing w:line="300" w:lineRule="auto"/>
        <w:ind w:firstLine="480" w:firstLineChars="200"/>
        <w:jc w:val="right"/>
        <w:rPr>
          <w:rFonts w:ascii="Times New Roman" w:hAnsi="Times New Roman" w:eastAsia="宋体" w:cs="Times New Roman"/>
          <w:sz w:val="24"/>
          <w:szCs w:val="24"/>
        </w:rPr>
      </w:pPr>
    </w:p>
    <w:p w14:paraId="1CCFD732">
      <w:pPr>
        <w:widowControl/>
        <w:spacing w:line="300" w:lineRule="auto"/>
        <w:ind w:firstLine="480" w:firstLineChars="200"/>
        <w:jc w:val="right"/>
        <w:rPr>
          <w:rFonts w:ascii="Times New Roman" w:hAnsi="Times New Roman" w:eastAsia="宋体" w:cs="Times New Roman"/>
          <w:sz w:val="24"/>
          <w:szCs w:val="24"/>
        </w:rPr>
      </w:pPr>
    </w:p>
    <w:p w14:paraId="59BF82BD">
      <w:pPr>
        <w:widowControl/>
        <w:spacing w:line="300" w:lineRule="auto"/>
        <w:ind w:firstLine="480" w:firstLineChars="200"/>
        <w:rPr>
          <w:rFonts w:ascii="Times New Roman" w:hAnsi="Times New Roman" w:eastAsia="宋体" w:cs="Times New Roman"/>
          <w:sz w:val="24"/>
          <w:szCs w:val="24"/>
        </w:rPr>
      </w:pPr>
    </w:p>
    <w:sectPr>
      <w:headerReference r:id="rId25" w:type="default"/>
      <w:headerReference r:id="rId26" w:type="even"/>
      <w:pgSz w:w="11906" w:h="16838"/>
      <w:pgMar w:top="1440" w:right="1531" w:bottom="144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 newroman">
    <w:altName w:val="Times New Roman"/>
    <w:panose1 w:val="00000000000000000000"/>
    <w:charset w:val="00"/>
    <w:family w:val="roman"/>
    <w:pitch w:val="default"/>
    <w:sig w:usb0="00000000" w:usb1="00000000" w:usb2="00000000" w:usb3="00000000" w:csb0="00000001" w:csb1="00000000"/>
  </w:font>
  <w:font w:name="华文仿宋">
    <w:altName w:val="仿宋"/>
    <w:panose1 w:val="02010600040101010101"/>
    <w:charset w:val="86"/>
    <w:family w:val="auto"/>
    <w:pitch w:val="default"/>
    <w:sig w:usb0="00000000" w:usb1="00000000" w:usb2="00000010" w:usb3="00000000" w:csb0="0004009F" w:csb1="00000000"/>
  </w:font>
  <w:font w:name="等线 Light">
    <w:panose1 w:val="02010600030101010101"/>
    <w:charset w:val="86"/>
    <w:family w:val="auto"/>
    <w:pitch w:val="default"/>
    <w:sig w:usb0="A00002BF" w:usb1="38CF7CFA" w:usb2="00000016" w:usb3="00000000" w:csb0="0004000F" w:csb1="00000000"/>
  </w:font>
  <w:font w:name="幼圆">
    <w:altName w:val="宋体"/>
    <w:panose1 w:val="0201050906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eastAsia="宋体" w:cs="Times New Roman"/>
        <w:sz w:val="18"/>
        <w:szCs w:val="18"/>
      </w:rPr>
      <w:id w:val="554587054"/>
    </w:sdtPr>
    <w:sdtEndPr>
      <w:rPr>
        <w:rFonts w:ascii="Times New Roman" w:hAnsi="Times New Roman" w:eastAsia="宋体" w:cs="Times New Roman"/>
        <w:sz w:val="18"/>
        <w:szCs w:val="18"/>
      </w:rPr>
    </w:sdtEndPr>
    <w:sdtContent>
      <w:p w14:paraId="664E9D61">
        <w:pPr>
          <w:snapToGrid w:val="0"/>
          <w:spacing w:line="30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Ⅱ</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rPr>
      <w:id w:val="995920422"/>
    </w:sdtPr>
    <w:sdtEndPr>
      <w:rPr>
        <w:rFonts w:ascii="Times New Roman" w:hAnsi="Times New Roman" w:cs="Times New Roman"/>
      </w:rPr>
    </w:sdtEndPr>
    <w:sdtContent>
      <w:p w14:paraId="0339B2E7">
        <w:pPr>
          <w:pStyle w:val="11"/>
          <w:ind w:firstLine="360"/>
          <w:jc w:val="center"/>
        </w:pPr>
        <w:r>
          <w:rPr>
            <w:rFonts w:ascii="Times New Roman" w:hAnsi="Times New Roman" w:cs="Times New Roman"/>
          </w:rPr>
          <w:t>Ⅰ</w:t>
        </w:r>
      </w:p>
    </w:sdtContent>
  </w:sdt>
  <w:p w14:paraId="1F297BDC">
    <w:pPr>
      <w:pStyle w:val="1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eastAsia="宋体" w:cs="Times New Roman"/>
        <w:sz w:val="24"/>
        <w:szCs w:val="24"/>
      </w:rPr>
      <w:id w:val="-1676865476"/>
    </w:sdtPr>
    <w:sdtEndPr>
      <w:rPr>
        <w:rFonts w:ascii="Times New Roman" w:hAnsi="Times New Roman" w:eastAsia="宋体" w:cs="Times New Roman"/>
        <w:sz w:val="18"/>
        <w:szCs w:val="18"/>
      </w:rPr>
    </w:sdtEndPr>
    <w:sdtContent>
      <w:p w14:paraId="054D26D6">
        <w:pPr>
          <w:snapToGrid w:val="0"/>
          <w:spacing w:line="300" w:lineRule="auto"/>
          <w:ind w:firstLine="480" w:firstLineChars="200"/>
          <w:jc w:val="center"/>
          <w:rPr>
            <w:rFonts w:ascii="Times New Roman" w:hAnsi="Times New Roman" w:eastAsia="宋体" w:cs="Times New Roman"/>
            <w:sz w:val="18"/>
            <w:szCs w:val="18"/>
          </w:rPr>
        </w:pPr>
        <w:r>
          <w:rPr>
            <w:rFonts w:ascii="Times New Roman" w:hAnsi="Times New Roman" w:eastAsia="宋体" w:cs="Times New Roman"/>
            <w:sz w:val="18"/>
            <w:szCs w:val="18"/>
          </w:rPr>
          <w:fldChar w:fldCharType="begin"/>
        </w:r>
        <w:r>
          <w:rPr>
            <w:rFonts w:ascii="Times New Roman" w:hAnsi="Times New Roman" w:eastAsia="宋体" w:cs="Times New Roman"/>
            <w:sz w:val="18"/>
            <w:szCs w:val="18"/>
          </w:rPr>
          <w:instrText xml:space="preserve">PAGE   \* MERGEFORMAT</w:instrText>
        </w:r>
        <w:r>
          <w:rPr>
            <w:rFonts w:ascii="Times New Roman" w:hAnsi="Times New Roman" w:eastAsia="宋体" w:cs="Times New Roman"/>
            <w:sz w:val="18"/>
            <w:szCs w:val="18"/>
          </w:rPr>
          <w:fldChar w:fldCharType="separate"/>
        </w:r>
        <w:r>
          <w:rPr>
            <w:rFonts w:ascii="Times New Roman" w:hAnsi="Times New Roman" w:eastAsia="宋体" w:cs="Times New Roman"/>
            <w:sz w:val="18"/>
            <w:szCs w:val="18"/>
          </w:rPr>
          <w:t>VI</w:t>
        </w:r>
        <w:r>
          <w:rPr>
            <w:rFonts w:ascii="Times New Roman" w:hAnsi="Times New Roman" w:eastAsia="宋体" w:cs="Times New Roman"/>
            <w:sz w:val="18"/>
            <w:szCs w:val="18"/>
          </w:rPr>
          <w:fldChar w:fldCharType="end"/>
        </w:r>
      </w:p>
    </w:sdtContent>
  </w:sdt>
  <w:p w14:paraId="61E75433">
    <w:pPr>
      <w:tabs>
        <w:tab w:val="center" w:pos="4333"/>
      </w:tabs>
      <w:snapToGrid w:val="0"/>
      <w:spacing w:line="300" w:lineRule="auto"/>
      <w:jc w:val="left"/>
      <w:rPr>
        <w:rFonts w:ascii="Times New Roman" w:hAnsi="Times New Roman" w:eastAsia="宋体" w:cs="Times New Roman"/>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B35CB">
    <w:pPr>
      <w:pStyle w:val="11"/>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D85275">
                          <w:pPr>
                            <w:pStyle w:val="11"/>
                            <w:ind w:firstLine="360"/>
                            <w:jc w:val="center"/>
                            <w:rPr>
                              <w:rStyle w:val="21"/>
                            </w:rPr>
                          </w:pPr>
                          <w:r>
                            <w:fldChar w:fldCharType="begin"/>
                          </w:r>
                          <w:r>
                            <w:rPr>
                              <w:rStyle w:val="21"/>
                            </w:rPr>
                            <w:instrText xml:space="preserve">PAGE  </w:instrText>
                          </w:r>
                          <w:r>
                            <w:fldChar w:fldCharType="separate"/>
                          </w:r>
                          <w:r>
                            <w:rPr>
                              <w:rStyle w:val="21"/>
                            </w:rP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14:paraId="36D85275">
                    <w:pPr>
                      <w:pStyle w:val="11"/>
                      <w:ind w:firstLine="360"/>
                      <w:jc w:val="center"/>
                      <w:rPr>
                        <w:rStyle w:val="21"/>
                      </w:rPr>
                    </w:pPr>
                    <w:r>
                      <w:fldChar w:fldCharType="begin"/>
                    </w:r>
                    <w:r>
                      <w:rPr>
                        <w:rStyle w:val="21"/>
                      </w:rPr>
                      <w:instrText xml:space="preserve">PAGE  </w:instrText>
                    </w:r>
                    <w:r>
                      <w:fldChar w:fldCharType="separate"/>
                    </w:r>
                    <w:r>
                      <w:rPr>
                        <w:rStyle w:val="21"/>
                      </w:rPr>
                      <w:t>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DCB7F">
    <w:pPr>
      <w:pStyle w:val="11"/>
      <w:ind w:firstLine="360"/>
      <w:jc w:val="both"/>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337773652"/>
                          </w:sdtPr>
                          <w:sdtEndPr>
                            <w:rPr>
                              <w:rFonts w:ascii="Times New Roman" w:hAnsi="Times New Roman" w:cs="Times New Roman"/>
                            </w:rPr>
                          </w:sdtEndPr>
                          <w:sdtContent>
                            <w:p w14:paraId="26D2E42B">
                              <w:pPr>
                                <w:pStyle w:val="11"/>
                                <w:ind w:firstLine="360"/>
                                <w:jc w:val="center"/>
                                <w:rPr>
                                  <w:rFonts w:ascii="Times New Roman" w:hAnsi="Times New Roman" w:cs="Times New Roman"/>
                                </w:rPr>
                              </w:pPr>
                              <w:r>
                                <w:rPr>
                                  <w:rFonts w:ascii="Times New Roman" w:hAnsi="Times New Roman" w:cs="Times New Roman"/>
                                </w:rPr>
                                <w:t>Ⅲ</w:t>
                              </w:r>
                            </w:p>
                          </w:sdtContent>
                        </w:sdt>
                        <w:p w14:paraId="50CDB986"/>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m63mM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Jut5jKwIAAFcEAAAOAAAAAAAAAAEAIAAAAB8BAABkcnMvZTJvRG9jLnhtbFBLBQYAAAAABgAG&#10;AFkBAAC8BQAAAAA=&#10;">
              <v:fill on="f" focussize="0,0"/>
              <v:stroke on="f" weight="0.5pt"/>
              <v:imagedata o:title=""/>
              <o:lock v:ext="edit" aspectratio="f"/>
              <v:textbox inset="0mm,0mm,0mm,0mm" style="mso-fit-shape-to-text:t;">
                <w:txbxContent>
                  <w:sdt>
                    <w:sdtPr>
                      <w:id w:val="-337773652"/>
                    </w:sdtPr>
                    <w:sdtEndPr>
                      <w:rPr>
                        <w:rFonts w:ascii="Times New Roman" w:hAnsi="Times New Roman" w:cs="Times New Roman"/>
                      </w:rPr>
                    </w:sdtEndPr>
                    <w:sdtContent>
                      <w:p w14:paraId="26D2E42B">
                        <w:pPr>
                          <w:pStyle w:val="11"/>
                          <w:ind w:firstLine="360"/>
                          <w:jc w:val="center"/>
                          <w:rPr>
                            <w:rFonts w:ascii="Times New Roman" w:hAnsi="Times New Roman" w:cs="Times New Roman"/>
                          </w:rPr>
                        </w:pPr>
                        <w:r>
                          <w:rPr>
                            <w:rFonts w:ascii="Times New Roman" w:hAnsi="Times New Roman" w:cs="Times New Roman"/>
                          </w:rPr>
                          <w:t>Ⅲ</w:t>
                        </w:r>
                      </w:p>
                    </w:sdtContent>
                  </w:sdt>
                  <w:p w14:paraId="50CDB986"/>
                </w:txbxContent>
              </v:textbox>
            </v:shape>
          </w:pict>
        </mc:Fallback>
      </mc:AlternateContent>
    </w:r>
  </w:p>
  <w:p w14:paraId="4722B458">
    <w:pPr>
      <w:pStyle w:val="11"/>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297F11">
    <w:pPr>
      <w:pStyle w:val="11"/>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02B93E">
                          <w:pPr>
                            <w:pStyle w:val="11"/>
                            <w:ind w:firstLine="360"/>
                            <w:jc w:val="center"/>
                            <w:rPr>
                              <w:rStyle w:val="21"/>
                              <w:rFonts w:ascii="Times New Roman" w:hAnsi="Times New Roman" w:cs="Times New Roman"/>
                            </w:rPr>
                          </w:pPr>
                          <w:r>
                            <w:rPr>
                              <w:rFonts w:ascii="Times New Roman" w:hAnsi="Times New Roman" w:cs="Times New Roman"/>
                            </w:rPr>
                            <w:fldChar w:fldCharType="begin"/>
                          </w:r>
                          <w:r>
                            <w:rPr>
                              <w:rStyle w:val="21"/>
                              <w:rFonts w:ascii="Times New Roman" w:hAnsi="Times New Roman" w:cs="Times New Roman"/>
                            </w:rPr>
                            <w:instrText xml:space="preserve">PAGE  </w:instrText>
                          </w:r>
                          <w:r>
                            <w:rPr>
                              <w:rFonts w:ascii="Times New Roman" w:hAnsi="Times New Roman" w:cs="Times New Roman"/>
                            </w:rPr>
                            <w:fldChar w:fldCharType="separate"/>
                          </w:r>
                          <w:r>
                            <w:rPr>
                              <w:rStyle w:val="21"/>
                              <w:rFonts w:ascii="Times New Roman" w:hAnsi="Times New Roman" w:cs="Times New Roman"/>
                            </w:rPr>
                            <w:t>I</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EhH8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FSWaKVT8/OP7&#10;+efv869vBGcQqLF+jrgHi8jQvjMt2mY49ziMvNvSqfgFIwI/5D1d5BVtIDxemk1nszFcHL5hA/zs&#10;6bp1PrwXRpFo5NShfklWdtz60IUOITGbNptaylRDqUmT0+urt+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MqEhH8tAgAAVwQAAA4AAAAAAAAAAQAgAAAAHwEAAGRycy9lMm9Eb2MueG1sUEsFBgAAAAAG&#10;AAYAWQEAAL4FAAAAAA==&#10;">
              <v:fill on="f" focussize="0,0"/>
              <v:stroke on="f" weight="0.5pt"/>
              <v:imagedata o:title=""/>
              <o:lock v:ext="edit" aspectratio="f"/>
              <v:textbox inset="0mm,0mm,0mm,0mm" style="mso-fit-shape-to-text:t;">
                <w:txbxContent>
                  <w:p w14:paraId="2602B93E">
                    <w:pPr>
                      <w:pStyle w:val="11"/>
                      <w:ind w:firstLine="360"/>
                      <w:jc w:val="center"/>
                      <w:rPr>
                        <w:rStyle w:val="21"/>
                        <w:rFonts w:ascii="Times New Roman" w:hAnsi="Times New Roman" w:cs="Times New Roman"/>
                      </w:rPr>
                    </w:pPr>
                    <w:r>
                      <w:rPr>
                        <w:rFonts w:ascii="Times New Roman" w:hAnsi="Times New Roman" w:cs="Times New Roman"/>
                      </w:rPr>
                      <w:fldChar w:fldCharType="begin"/>
                    </w:r>
                    <w:r>
                      <w:rPr>
                        <w:rStyle w:val="21"/>
                        <w:rFonts w:ascii="Times New Roman" w:hAnsi="Times New Roman" w:cs="Times New Roman"/>
                      </w:rPr>
                      <w:instrText xml:space="preserve">PAGE  </w:instrText>
                    </w:r>
                    <w:r>
                      <w:rPr>
                        <w:rFonts w:ascii="Times New Roman" w:hAnsi="Times New Roman" w:cs="Times New Roman"/>
                      </w:rPr>
                      <w:fldChar w:fldCharType="separate"/>
                    </w:r>
                    <w:r>
                      <w:rPr>
                        <w:rStyle w:val="21"/>
                        <w:rFonts w:ascii="Times New Roman" w:hAnsi="Times New Roman" w:cs="Times New Roman"/>
                      </w:rPr>
                      <w:t>I</w:t>
                    </w:r>
                    <w:r>
                      <w:rPr>
                        <w:rFonts w:ascii="Times New Roman" w:hAnsi="Times New Roman" w:cs="Times New Roman"/>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523D17">
    <w:pPr>
      <w:pStyle w:val="11"/>
      <w:ind w:firstLine="360"/>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875996916"/>
                          </w:sdtPr>
                          <w:sdtEndPr>
                            <w:rPr>
                              <w:rFonts w:ascii="Times New Roman" w:hAnsi="Times New Roman" w:cs="Times New Roman"/>
                            </w:rPr>
                          </w:sdtEndPr>
                          <w:sdtContent>
                            <w:p w14:paraId="41C1B985">
                              <w:pPr>
                                <w:pStyle w:val="11"/>
                                <w:ind w:firstLine="360"/>
                                <w:jc w:val="cente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IV</w:t>
                              </w:r>
                              <w:r>
                                <w:rPr>
                                  <w:rFonts w:ascii="Times New Roman" w:hAnsi="Times New Roman" w:cs="Times New Roman"/>
                                </w:rPr>
                                <w:fldChar w:fldCharType="end"/>
                              </w:r>
                            </w:p>
                          </w:sdtContent>
                        </w:sdt>
                        <w:p w14:paraId="3691F114"/>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iTWUt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NNiTWUtAgAAVwQAAA4AAAAAAAAAAQAgAAAAHwEAAGRycy9lMm9Eb2MueG1sUEsFBgAAAAAG&#10;AAYAWQEAAL4FAAAAAA==&#10;">
              <v:fill on="f" focussize="0,0"/>
              <v:stroke on="f" weight="0.5pt"/>
              <v:imagedata o:title=""/>
              <o:lock v:ext="edit" aspectratio="f"/>
              <v:textbox inset="0mm,0mm,0mm,0mm" style="mso-fit-shape-to-text:t;">
                <w:txbxContent>
                  <w:sdt>
                    <w:sdtPr>
                      <w:id w:val="-1875996916"/>
                    </w:sdtPr>
                    <w:sdtEndPr>
                      <w:rPr>
                        <w:rFonts w:ascii="Times New Roman" w:hAnsi="Times New Roman" w:cs="Times New Roman"/>
                      </w:rPr>
                    </w:sdtEndPr>
                    <w:sdtContent>
                      <w:p w14:paraId="41C1B985">
                        <w:pPr>
                          <w:pStyle w:val="11"/>
                          <w:ind w:firstLine="360"/>
                          <w:jc w:val="cente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IV</w:t>
                        </w:r>
                        <w:r>
                          <w:rPr>
                            <w:rFonts w:ascii="Times New Roman" w:hAnsi="Times New Roman" w:cs="Times New Roman"/>
                          </w:rPr>
                          <w:fldChar w:fldCharType="end"/>
                        </w:r>
                      </w:p>
                    </w:sdtContent>
                  </w:sdt>
                  <w:p w14:paraId="3691F114"/>
                </w:txbxContent>
              </v:textbox>
            </v:shape>
          </w:pict>
        </mc:Fallback>
      </mc:AlternateContent>
    </w:r>
  </w:p>
  <w:p w14:paraId="73FC49C8">
    <w:pPr>
      <w:pStyle w:val="11"/>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81C4F5">
    <w:pPr>
      <w:pStyle w:val="12"/>
      <w:pBdr>
        <w:bottom w:val="none" w:color="auto" w:sz="0" w:space="1"/>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66F3EA">
    <w:pPr>
      <w:pStyle w:val="12"/>
      <w:pBdr>
        <w:bottom w:val="single" w:color="auto" w:sz="4" w:space="1"/>
      </w:pBdr>
      <w:rPr>
        <w:rFonts w:hint="default" w:ascii="宋体" w:hAnsi="宋体" w:eastAsia="宋体"/>
        <w:lang w:val="en-US" w:eastAsia="zh-CN"/>
      </w:rPr>
    </w:pPr>
    <w:r>
      <w:rPr>
        <w:rFonts w:hint="eastAsia" w:ascii="宋体" w:hAnsi="宋体" w:eastAsia="宋体" w:cs="宋体"/>
      </w:rPr>
      <w:t>第</w:t>
    </w:r>
    <w:r>
      <w:rPr>
        <w:rFonts w:hint="eastAsia" w:ascii="宋体" w:hAnsi="宋体" w:eastAsia="宋体" w:cs="宋体"/>
        <w:lang w:val="en-US" w:eastAsia="zh-CN"/>
      </w:rPr>
      <w:t>二</w:t>
    </w:r>
    <w:r>
      <w:rPr>
        <w:rFonts w:hint="eastAsia" w:ascii="宋体" w:hAnsi="宋体" w:eastAsia="宋体" w:cs="宋体"/>
      </w:rPr>
      <w:t xml:space="preserve">章  </w:t>
    </w:r>
    <w:r>
      <w:rPr>
        <w:rFonts w:hint="eastAsia" w:ascii="宋体" w:hAnsi="宋体" w:eastAsia="宋体" w:cs="宋体"/>
        <w:lang w:val="en-US" w:eastAsia="zh-CN"/>
      </w:rPr>
      <w:t>河网水力特性三级联合解法及参数反问题</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CFC69D">
    <w:pPr>
      <w:pStyle w:val="12"/>
    </w:pPr>
    <w:r>
      <w:rPr>
        <w:rFonts w:hint="eastAsia" w:ascii="Times New Roman" w:hAnsi="Times New Roman" w:eastAsia="宋体" w:cs="Times New Roman"/>
        <w:sz w:val="18"/>
        <w:szCs w:val="18"/>
      </w:rPr>
      <w:t>河海大学专业学位硕士学位论文</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93965">
    <w:pPr>
      <w:pStyle w:val="12"/>
      <w:pBdr>
        <w:bottom w:val="single" w:color="auto" w:sz="4" w:space="1"/>
      </w:pBdr>
      <w:rPr>
        <w:rFonts w:ascii="宋体" w:hAnsi="宋体" w:eastAsia="宋体"/>
      </w:rPr>
    </w:pPr>
    <w:r>
      <w:rPr>
        <w:rFonts w:hint="eastAsia" w:ascii="宋体" w:hAnsi="宋体" w:eastAsia="宋体"/>
      </w:rPr>
      <w:t>参考文献</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DE0F5A">
    <w:pPr>
      <w:pStyle w:val="12"/>
      <w:pBdr>
        <w:bottom w:val="single" w:color="auto" w:sz="4" w:space="1"/>
      </w:pBdr>
      <w:rPr>
        <w:rFonts w:ascii="宋体" w:hAnsi="宋体" w:eastAsia="宋体" w:cs="宋体"/>
      </w:rPr>
    </w:pPr>
    <w:r>
      <w:rPr>
        <w:rFonts w:hint="eastAsia" w:ascii="宋体" w:hAnsi="宋体" w:eastAsia="宋体" w:cs="宋体"/>
      </w:rPr>
      <w:t>参考文献</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B672B">
    <w:pPr>
      <w:pStyle w:val="12"/>
      <w:pBdr>
        <w:bottom w:val="single" w:color="auto" w:sz="4" w:space="1"/>
      </w:pBdr>
      <w:rPr>
        <w:rFonts w:ascii="宋体" w:hAnsi="宋体" w:eastAsia="宋体"/>
      </w:rPr>
    </w:pPr>
    <w:r>
      <w:rPr>
        <w:rFonts w:hint="eastAsia" w:ascii="宋体" w:hAnsi="宋体" w:eastAsia="宋体"/>
      </w:rPr>
      <w:t>河海大学博士学位论文</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072348">
    <w:pPr>
      <w:pStyle w:val="12"/>
      <w:pBdr>
        <w:bottom w:val="single" w:color="auto" w:sz="4" w:space="1"/>
      </w:pBdr>
      <w:rPr>
        <w:rFonts w:ascii="宋体" w:hAnsi="宋体" w:eastAsia="宋体" w:cs="宋体"/>
      </w:rPr>
    </w:pPr>
    <w:r>
      <w:rPr>
        <w:rFonts w:hint="eastAsia" w:ascii="宋体" w:hAnsi="宋体" w:eastAsia="宋体" w:cs="宋体"/>
      </w:rPr>
      <w:t>致谢</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AF6D76">
    <w:pPr>
      <w:pStyle w:val="12"/>
      <w:pBdr>
        <w:bottom w:val="single" w:color="auto" w:sz="4" w:space="1"/>
      </w:pBdr>
      <w:rPr>
        <w:rFonts w:ascii="宋体" w:hAnsi="宋体" w:eastAsia="宋体"/>
      </w:rPr>
    </w:pPr>
    <w:r>
      <w:rPr>
        <w:rFonts w:hint="eastAsia" w:ascii="宋体" w:hAnsi="宋体" w:eastAsia="宋体"/>
      </w:rPr>
      <w:t>附录</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D4DA5">
    <w:pPr>
      <w:pStyle w:val="12"/>
      <w:pBdr>
        <w:bottom w:val="single" w:color="auto" w:sz="4" w:space="1"/>
      </w:pBdr>
      <w:rPr>
        <w:rFonts w:ascii="宋体" w:hAnsi="宋体" w:eastAsia="宋体" w:cs="宋体"/>
      </w:rPr>
    </w:pPr>
    <w:r>
      <w:rPr>
        <w:rFonts w:hint="eastAsia" w:ascii="宋体" w:hAnsi="宋体" w:eastAsia="宋体" w:cs="宋体"/>
      </w:rPr>
      <w:t>附  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FB4BC1">
    <w:pPr>
      <w:pStyle w:val="12"/>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34F902">
    <w:pPr>
      <w:pBdr>
        <w:bottom w:val="single" w:color="auto" w:sz="6" w:space="1"/>
      </w:pBd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摘  要</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7A0113">
    <w:pPr>
      <w:pBdr>
        <w:bottom w:val="single" w:color="auto" w:sz="6" w:space="1"/>
      </w:pBd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摘要</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650ED0">
    <w:pPr>
      <w:pBdr>
        <w:bottom w:val="single" w:color="auto" w:sz="6" w:space="1"/>
      </w:pBdr>
      <w:snapToGrid w:val="0"/>
      <w:spacing w:line="300" w:lineRule="auto"/>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ABSTRACT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8CB47">
    <w:pPr>
      <w:pBdr>
        <w:bottom w:val="single" w:color="auto" w:sz="6" w:space="1"/>
      </w:pBd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ABSTRACT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CE925">
    <w:pPr>
      <w:pStyle w:val="12"/>
      <w:pBdr>
        <w:bottom w:val="single" w:color="auto" w:sz="4" w:space="1"/>
      </w:pBdr>
      <w:rPr>
        <w:rFonts w:hint="eastAsia" w:ascii="宋体" w:hAnsi="宋体" w:eastAsia="宋体"/>
        <w:lang w:eastAsia="zh-CN"/>
      </w:rPr>
    </w:pPr>
    <w:r>
      <w:rPr>
        <w:rFonts w:hint="eastAsia" w:ascii="宋体" w:hAnsi="宋体" w:eastAsia="宋体" w:cs="宋体"/>
      </w:rPr>
      <w:t>第</w:t>
    </w:r>
    <w:r>
      <w:rPr>
        <w:rFonts w:hint="eastAsia" w:ascii="宋体" w:hAnsi="宋体" w:eastAsia="宋体" w:cs="宋体"/>
        <w:lang w:val="en-US" w:eastAsia="zh-CN"/>
      </w:rPr>
      <w:t>一</w:t>
    </w:r>
    <w:r>
      <w:rPr>
        <w:rFonts w:hint="eastAsia" w:ascii="宋体" w:hAnsi="宋体" w:eastAsia="宋体" w:cs="宋体"/>
      </w:rPr>
      <w:t xml:space="preserve">章  </w:t>
    </w:r>
    <w:r>
      <w:rPr>
        <w:rFonts w:hint="eastAsia" w:ascii="宋体" w:hAnsi="宋体" w:eastAsia="宋体" w:cs="宋体"/>
        <w:lang w:val="en-US" w:eastAsia="zh-CN"/>
      </w:rPr>
      <w:t>绪论</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E7B87C">
    <w:pPr>
      <w:pStyle w:val="12"/>
      <w:pBdr>
        <w:bottom w:val="single" w:color="auto" w:sz="4" w:space="1"/>
      </w:pBdr>
      <w:rPr>
        <w:rFonts w:ascii="宋体" w:hAnsi="宋体" w:eastAsia="宋体" w:cs="宋体"/>
      </w:rPr>
    </w:pPr>
    <w:r>
      <w:rPr>
        <w:rFonts w:hint="eastAsia" w:ascii="宋体" w:hAnsi="宋体" w:eastAsia="宋体" w:cs="宋体"/>
      </w:rPr>
      <w:t>目录</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3DD502">
    <w:pPr>
      <w:pBdr>
        <w:bottom w:val="single" w:color="auto" w:sz="6" w:space="1"/>
      </w:pBdr>
      <w:snapToGrid w:val="0"/>
      <w:spacing w:line="300" w:lineRule="auto"/>
      <w:jc w:val="center"/>
      <w:rPr>
        <w:rFonts w:ascii="宋体" w:hAnsi="宋体" w:eastAsia="宋体" w:cs="宋体"/>
      </w:rPr>
    </w:pPr>
    <w:r>
      <w:rPr>
        <w:rFonts w:ascii="宋体" w:hAnsi="宋体" w:eastAsia="宋体" w:cs="宋体"/>
      </w:rPr>
      <w:tab/>
    </w:r>
    <w:r>
      <w:rPr>
        <w:rFonts w:ascii="宋体" w:hAnsi="宋体" w:eastAsia="宋体" w:cs="宋体"/>
      </w:rPr>
      <w:tab/>
    </w:r>
    <w:r>
      <w:rPr>
        <w:rFonts w:hint="eastAsia" w:ascii="Times New Roman" w:hAnsi="Times New Roman" w:eastAsia="宋体" w:cs="Times New Roman"/>
        <w:sz w:val="18"/>
        <w:szCs w:val="18"/>
      </w:rPr>
      <w:t>河海大学专业学位硕士学位论文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DE2608"/>
    <w:multiLevelType w:val="multilevel"/>
    <w:tmpl w:val="3DDE2608"/>
    <w:lvl w:ilvl="0" w:tentative="0">
      <w:start w:val="1"/>
      <w:numFmt w:val="japaneseCounting"/>
      <w:lvlText w:val="第%1章"/>
      <w:lvlJc w:val="left"/>
      <w:pPr>
        <w:ind w:left="1125" w:hanging="112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ViY2NiYmMwYTZkNTBmNDJhMWZjNDg2MGJkZDdlNjEifQ=="/>
  </w:docVars>
  <w:rsids>
    <w:rsidRoot w:val="00B143C6"/>
    <w:rsid w:val="000831FD"/>
    <w:rsid w:val="00087CE0"/>
    <w:rsid w:val="000A6362"/>
    <w:rsid w:val="000A7AB6"/>
    <w:rsid w:val="00114953"/>
    <w:rsid w:val="00126CA5"/>
    <w:rsid w:val="00146344"/>
    <w:rsid w:val="0014714A"/>
    <w:rsid w:val="00196FCD"/>
    <w:rsid w:val="00197C2C"/>
    <w:rsid w:val="00210AE9"/>
    <w:rsid w:val="002131D6"/>
    <w:rsid w:val="002300FA"/>
    <w:rsid w:val="00230375"/>
    <w:rsid w:val="00265D58"/>
    <w:rsid w:val="002703D1"/>
    <w:rsid w:val="00335C36"/>
    <w:rsid w:val="0035039E"/>
    <w:rsid w:val="004033CF"/>
    <w:rsid w:val="004336BA"/>
    <w:rsid w:val="00466585"/>
    <w:rsid w:val="00476826"/>
    <w:rsid w:val="004D4F8F"/>
    <w:rsid w:val="00587FBB"/>
    <w:rsid w:val="005D1011"/>
    <w:rsid w:val="00684EC8"/>
    <w:rsid w:val="006E1095"/>
    <w:rsid w:val="006F00D1"/>
    <w:rsid w:val="00705740"/>
    <w:rsid w:val="00774669"/>
    <w:rsid w:val="00794C3F"/>
    <w:rsid w:val="007E05CF"/>
    <w:rsid w:val="00887A8F"/>
    <w:rsid w:val="00896800"/>
    <w:rsid w:val="008A43D6"/>
    <w:rsid w:val="009212A5"/>
    <w:rsid w:val="00975E8D"/>
    <w:rsid w:val="0099799B"/>
    <w:rsid w:val="009C10D2"/>
    <w:rsid w:val="00A02FF5"/>
    <w:rsid w:val="00A91C07"/>
    <w:rsid w:val="00AC4A8C"/>
    <w:rsid w:val="00AF1D71"/>
    <w:rsid w:val="00B06CB7"/>
    <w:rsid w:val="00B143C6"/>
    <w:rsid w:val="00B17125"/>
    <w:rsid w:val="00B3503B"/>
    <w:rsid w:val="00B81F1C"/>
    <w:rsid w:val="00BB77F7"/>
    <w:rsid w:val="00C32B66"/>
    <w:rsid w:val="00C3513A"/>
    <w:rsid w:val="00C934D6"/>
    <w:rsid w:val="00D84637"/>
    <w:rsid w:val="00EA3F2A"/>
    <w:rsid w:val="00ED203B"/>
    <w:rsid w:val="00F1477E"/>
    <w:rsid w:val="00F52A1A"/>
    <w:rsid w:val="00FC0B5A"/>
    <w:rsid w:val="00FC0FD9"/>
    <w:rsid w:val="00FD572A"/>
    <w:rsid w:val="02D51364"/>
    <w:rsid w:val="06233C21"/>
    <w:rsid w:val="0A8B754C"/>
    <w:rsid w:val="12A974B9"/>
    <w:rsid w:val="1DB00C24"/>
    <w:rsid w:val="1FE4788C"/>
    <w:rsid w:val="2109684B"/>
    <w:rsid w:val="223D30D9"/>
    <w:rsid w:val="2AA5763C"/>
    <w:rsid w:val="2EBB1F52"/>
    <w:rsid w:val="2FDF55D1"/>
    <w:rsid w:val="3CB6195A"/>
    <w:rsid w:val="44415FBB"/>
    <w:rsid w:val="4C2D78B0"/>
    <w:rsid w:val="4DE73D71"/>
    <w:rsid w:val="4EC15A16"/>
    <w:rsid w:val="51A50150"/>
    <w:rsid w:val="60A878A6"/>
    <w:rsid w:val="650B56F1"/>
    <w:rsid w:val="68E37E37"/>
    <w:rsid w:val="6EB503C5"/>
    <w:rsid w:val="79177D72"/>
    <w:rsid w:val="7D8F3558"/>
    <w:rsid w:val="7F7C68D3"/>
    <w:rsid w:val="7F807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autoRedefine/>
    <w:qFormat/>
    <w:uiPriority w:val="0"/>
    <w:pPr>
      <w:keepNext/>
      <w:keepLines/>
      <w:spacing w:before="150" w:after="150"/>
      <w:jc w:val="center"/>
      <w:outlineLvl w:val="0"/>
    </w:pPr>
    <w:rPr>
      <w:rFonts w:ascii="Times New Roman" w:hAnsi="Times New Roman" w:eastAsia="黑体" w:cs="Times New Roman"/>
      <w:bCs/>
      <w:kern w:val="44"/>
      <w:sz w:val="36"/>
      <w:szCs w:val="44"/>
      <w:lang w:val="en-US" w:eastAsia="zh-CN" w:bidi="ar-SA"/>
    </w:rPr>
  </w:style>
  <w:style w:type="paragraph" w:styleId="3">
    <w:name w:val="heading 2"/>
    <w:next w:val="1"/>
    <w:link w:val="31"/>
    <w:autoRedefine/>
    <w:unhideWhenUsed/>
    <w:qFormat/>
    <w:uiPriority w:val="0"/>
    <w:pPr>
      <w:keepNext/>
      <w:keepLines/>
      <w:widowControl w:val="0"/>
      <w:spacing w:before="150" w:after="150"/>
      <w:outlineLvl w:val="1"/>
    </w:pPr>
    <w:rPr>
      <w:rFonts w:ascii="times newroman" w:hAnsi="times newroman" w:eastAsia="黑体" w:cstheme="majorBidi"/>
      <w:bCs/>
      <w:kern w:val="2"/>
      <w:sz w:val="32"/>
      <w:szCs w:val="32"/>
      <w:lang w:val="en-US" w:eastAsia="zh-CN" w:bidi="ar-SA"/>
    </w:rPr>
  </w:style>
  <w:style w:type="paragraph" w:styleId="4">
    <w:name w:val="heading 3"/>
    <w:next w:val="1"/>
    <w:link w:val="33"/>
    <w:autoRedefine/>
    <w:unhideWhenUsed/>
    <w:qFormat/>
    <w:uiPriority w:val="0"/>
    <w:pPr>
      <w:keepNext/>
      <w:keepLines/>
      <w:widowControl w:val="0"/>
      <w:spacing w:before="120" w:after="60"/>
      <w:outlineLvl w:val="2"/>
    </w:pPr>
    <w:rPr>
      <w:rFonts w:ascii="Times New Roman" w:hAnsi="Times New Roman" w:eastAsia="黑体" w:cstheme="minorBidi"/>
      <w:bCs/>
      <w:kern w:val="2"/>
      <w:sz w:val="30"/>
      <w:szCs w:val="32"/>
      <w:lang w:val="en-US" w:eastAsia="zh-CN" w:bidi="ar-SA"/>
    </w:rPr>
  </w:style>
  <w:style w:type="paragraph" w:styleId="5">
    <w:name w:val="heading 4"/>
    <w:next w:val="1"/>
    <w:autoRedefine/>
    <w:unhideWhenUsed/>
    <w:qFormat/>
    <w:uiPriority w:val="9"/>
    <w:pPr>
      <w:keepNext/>
      <w:keepLines/>
      <w:widowControl w:val="0"/>
      <w:spacing w:before="60"/>
      <w:outlineLvl w:val="3"/>
    </w:pPr>
    <w:rPr>
      <w:rFonts w:ascii="times newroman" w:hAnsi="times newroman" w:eastAsia="华文仿宋" w:cstheme="majorBidi"/>
      <w:bCs/>
      <w:kern w:val="2"/>
      <w:sz w:val="28"/>
      <w:szCs w:val="28"/>
      <w:lang w:val="en-US" w:eastAsia="zh-CN" w:bidi="ar-SA"/>
    </w:rPr>
  </w:style>
  <w:style w:type="character" w:default="1" w:styleId="20">
    <w:name w:val="Default Paragraph Font"/>
    <w:semiHidden/>
    <w:unhideWhenUsed/>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autoRedefine/>
    <w:unhideWhenUsed/>
    <w:qFormat/>
    <w:uiPriority w:val="39"/>
    <w:pPr>
      <w:ind w:left="1260"/>
      <w:jc w:val="left"/>
    </w:pPr>
    <w:rPr>
      <w:rFonts w:eastAsiaTheme="minorHAnsi"/>
      <w:sz w:val="18"/>
      <w:szCs w:val="18"/>
    </w:rPr>
  </w:style>
  <w:style w:type="paragraph" w:styleId="7">
    <w:name w:val="toc 5"/>
    <w:basedOn w:val="1"/>
    <w:next w:val="1"/>
    <w:unhideWhenUsed/>
    <w:qFormat/>
    <w:uiPriority w:val="39"/>
    <w:pPr>
      <w:ind w:left="840"/>
      <w:jc w:val="left"/>
    </w:pPr>
    <w:rPr>
      <w:rFonts w:eastAsiaTheme="minorHAnsi"/>
      <w:sz w:val="18"/>
      <w:szCs w:val="18"/>
    </w:rPr>
  </w:style>
  <w:style w:type="paragraph" w:styleId="8">
    <w:name w:val="toc 3"/>
    <w:basedOn w:val="1"/>
    <w:next w:val="1"/>
    <w:unhideWhenUsed/>
    <w:qFormat/>
    <w:uiPriority w:val="39"/>
    <w:pPr>
      <w:ind w:left="420"/>
      <w:jc w:val="left"/>
    </w:pPr>
    <w:rPr>
      <w:rFonts w:eastAsiaTheme="minorHAnsi"/>
      <w:i/>
      <w:iCs/>
      <w:sz w:val="20"/>
      <w:szCs w:val="20"/>
    </w:rPr>
  </w:style>
  <w:style w:type="paragraph" w:styleId="9">
    <w:name w:val="toc 8"/>
    <w:basedOn w:val="1"/>
    <w:next w:val="1"/>
    <w:autoRedefine/>
    <w:unhideWhenUsed/>
    <w:qFormat/>
    <w:uiPriority w:val="39"/>
    <w:pPr>
      <w:ind w:left="1470"/>
      <w:jc w:val="left"/>
    </w:pPr>
    <w:rPr>
      <w:rFonts w:eastAsiaTheme="minorHAnsi"/>
      <w:sz w:val="18"/>
      <w:szCs w:val="18"/>
    </w:rPr>
  </w:style>
  <w:style w:type="paragraph" w:styleId="10">
    <w:name w:val="Date"/>
    <w:basedOn w:val="1"/>
    <w:next w:val="1"/>
    <w:link w:val="25"/>
    <w:semiHidden/>
    <w:unhideWhenUsed/>
    <w:qFormat/>
    <w:uiPriority w:val="99"/>
    <w:pPr>
      <w:ind w:left="100" w:leftChars="2500"/>
    </w:pPr>
  </w:style>
  <w:style w:type="paragraph" w:styleId="11">
    <w:name w:val="footer"/>
    <w:basedOn w:val="1"/>
    <w:link w:val="24"/>
    <w:autoRedefine/>
    <w:unhideWhenUsed/>
    <w:qFormat/>
    <w:uiPriority w:val="99"/>
    <w:pPr>
      <w:tabs>
        <w:tab w:val="center" w:pos="4153"/>
        <w:tab w:val="right" w:pos="8306"/>
      </w:tabs>
      <w:snapToGrid w:val="0"/>
      <w:jc w:val="left"/>
    </w:pPr>
    <w:rPr>
      <w:sz w:val="18"/>
      <w:szCs w:val="18"/>
    </w:rPr>
  </w:style>
  <w:style w:type="paragraph" w:styleId="12">
    <w:name w:val="header"/>
    <w:basedOn w:val="1"/>
    <w:link w:val="2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next w:val="1"/>
    <w:autoRedefine/>
    <w:qFormat/>
    <w:uiPriority w:val="39"/>
    <w:pPr>
      <w:widowControl w:val="0"/>
      <w:spacing w:before="120" w:after="120"/>
    </w:pPr>
    <w:rPr>
      <w:rFonts w:asciiTheme="minorHAnsi" w:hAnsiTheme="minorHAnsi" w:eastAsiaTheme="minorHAnsi" w:cstheme="minorBidi"/>
      <w:b/>
      <w:bCs/>
      <w:caps/>
      <w:kern w:val="2"/>
      <w:lang w:val="en-US" w:eastAsia="zh-CN" w:bidi="ar-SA"/>
    </w:rPr>
  </w:style>
  <w:style w:type="paragraph" w:styleId="14">
    <w:name w:val="toc 4"/>
    <w:basedOn w:val="1"/>
    <w:next w:val="1"/>
    <w:autoRedefine/>
    <w:unhideWhenUsed/>
    <w:qFormat/>
    <w:uiPriority w:val="39"/>
    <w:pPr>
      <w:ind w:left="630"/>
      <w:jc w:val="left"/>
    </w:pPr>
    <w:rPr>
      <w:rFonts w:eastAsiaTheme="minorHAnsi"/>
      <w:sz w:val="18"/>
      <w:szCs w:val="18"/>
    </w:rPr>
  </w:style>
  <w:style w:type="paragraph" w:styleId="15">
    <w:name w:val="toc 6"/>
    <w:basedOn w:val="1"/>
    <w:next w:val="1"/>
    <w:autoRedefine/>
    <w:unhideWhenUsed/>
    <w:qFormat/>
    <w:uiPriority w:val="39"/>
    <w:pPr>
      <w:ind w:left="1050"/>
      <w:jc w:val="left"/>
    </w:pPr>
    <w:rPr>
      <w:rFonts w:eastAsiaTheme="minorHAnsi"/>
      <w:sz w:val="18"/>
      <w:szCs w:val="18"/>
    </w:rPr>
  </w:style>
  <w:style w:type="paragraph" w:styleId="16">
    <w:name w:val="toc 2"/>
    <w:next w:val="1"/>
    <w:autoRedefine/>
    <w:qFormat/>
    <w:uiPriority w:val="39"/>
    <w:pPr>
      <w:widowControl w:val="0"/>
      <w:ind w:left="210"/>
    </w:pPr>
    <w:rPr>
      <w:rFonts w:asciiTheme="minorHAnsi" w:hAnsiTheme="minorHAnsi" w:eastAsiaTheme="minorHAnsi" w:cstheme="minorBidi"/>
      <w:smallCaps/>
      <w:kern w:val="2"/>
      <w:lang w:val="en-US" w:eastAsia="zh-CN" w:bidi="ar-SA"/>
    </w:rPr>
  </w:style>
  <w:style w:type="paragraph" w:styleId="17">
    <w:name w:val="toc 9"/>
    <w:basedOn w:val="1"/>
    <w:next w:val="1"/>
    <w:autoRedefine/>
    <w:unhideWhenUsed/>
    <w:qFormat/>
    <w:uiPriority w:val="39"/>
    <w:pPr>
      <w:ind w:left="1680"/>
      <w:jc w:val="left"/>
    </w:pPr>
    <w:rPr>
      <w:rFonts w:eastAsiaTheme="minorHAnsi"/>
      <w:sz w:val="18"/>
      <w:szCs w:val="18"/>
    </w:rPr>
  </w:style>
  <w:style w:type="table" w:styleId="19">
    <w:name w:val="Table Grid"/>
    <w:basedOn w:val="18"/>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autoRedefine/>
    <w:qFormat/>
    <w:uiPriority w:val="0"/>
  </w:style>
  <w:style w:type="character" w:styleId="22">
    <w:name w:val="Hyperlink"/>
    <w:autoRedefine/>
    <w:qFormat/>
    <w:uiPriority w:val="99"/>
    <w:rPr>
      <w:color w:val="0000FF"/>
      <w:u w:val="single"/>
    </w:rPr>
  </w:style>
  <w:style w:type="character" w:customStyle="1" w:styleId="23">
    <w:name w:val="页眉 字符"/>
    <w:basedOn w:val="20"/>
    <w:link w:val="12"/>
    <w:autoRedefine/>
    <w:qFormat/>
    <w:uiPriority w:val="99"/>
    <w:rPr>
      <w:sz w:val="18"/>
      <w:szCs w:val="18"/>
    </w:rPr>
  </w:style>
  <w:style w:type="character" w:customStyle="1" w:styleId="24">
    <w:name w:val="页脚 字符"/>
    <w:basedOn w:val="20"/>
    <w:link w:val="11"/>
    <w:autoRedefine/>
    <w:qFormat/>
    <w:uiPriority w:val="99"/>
    <w:rPr>
      <w:sz w:val="18"/>
      <w:szCs w:val="18"/>
    </w:rPr>
  </w:style>
  <w:style w:type="character" w:customStyle="1" w:styleId="25">
    <w:name w:val="日期 字符"/>
    <w:basedOn w:val="20"/>
    <w:link w:val="10"/>
    <w:autoRedefine/>
    <w:semiHidden/>
    <w:qFormat/>
    <w:uiPriority w:val="99"/>
  </w:style>
  <w:style w:type="paragraph" w:customStyle="1" w:styleId="26">
    <w:name w:val="样式 小四 行距: 多倍行距 1.25 字行"/>
    <w:autoRedefine/>
    <w:qFormat/>
    <w:uiPriority w:val="0"/>
    <w:pPr>
      <w:spacing w:line="300" w:lineRule="auto"/>
      <w:ind w:firstLine="200" w:firstLineChars="200"/>
      <w:jc w:val="both"/>
    </w:pPr>
    <w:rPr>
      <w:rFonts w:ascii="Times New Roman" w:hAnsi="Times New Roman" w:eastAsia="宋体" w:cs="宋体"/>
      <w:sz w:val="24"/>
      <w:lang w:val="en-US" w:eastAsia="zh-CN" w:bidi="ar-SA"/>
    </w:rPr>
  </w:style>
  <w:style w:type="character" w:customStyle="1" w:styleId="27">
    <w:name w:val="long_text1"/>
    <w:autoRedefine/>
    <w:qFormat/>
    <w:uiPriority w:val="0"/>
    <w:rPr>
      <w:sz w:val="20"/>
      <w:szCs w:val="20"/>
    </w:rPr>
  </w:style>
  <w:style w:type="paragraph" w:customStyle="1" w:styleId="28">
    <w:name w:val="图表"/>
    <w:autoRedefine/>
    <w:qFormat/>
    <w:uiPriority w:val="0"/>
    <w:pPr>
      <w:widowControl w:val="0"/>
      <w:tabs>
        <w:tab w:val="center" w:pos="4160"/>
        <w:tab w:val="right" w:pos="8300"/>
      </w:tabs>
      <w:jc w:val="center"/>
      <w:textAlignment w:val="center"/>
    </w:pPr>
    <w:rPr>
      <w:rFonts w:ascii="Times New Roman" w:hAnsi="Times New Roman" w:eastAsia="宋体" w:cs="Times New Roman"/>
      <w:b/>
      <w:kern w:val="2"/>
      <w:sz w:val="21"/>
      <w:szCs w:val="22"/>
      <w:lang w:val="en-US" w:eastAsia="zh-CN" w:bidi="ar-SA"/>
    </w:rPr>
  </w:style>
  <w:style w:type="paragraph" w:customStyle="1" w:styleId="29">
    <w:name w:val="公式"/>
    <w:autoRedefine/>
    <w:qFormat/>
    <w:uiPriority w:val="0"/>
    <w:pPr>
      <w:widowControl w:val="0"/>
      <w:tabs>
        <w:tab w:val="center" w:pos="4160"/>
        <w:tab w:val="right" w:pos="8300"/>
      </w:tabs>
      <w:jc w:val="right"/>
      <w:textAlignment w:val="center"/>
    </w:pPr>
    <w:rPr>
      <w:rFonts w:ascii="Times New Roman" w:hAnsi="Times New Roman" w:eastAsia="Times New Roman" w:cstheme="minorBidi"/>
      <w:kern w:val="2"/>
      <w:sz w:val="24"/>
      <w:szCs w:val="22"/>
      <w:lang w:val="en-US" w:eastAsia="zh-CN" w:bidi="ar-SA"/>
    </w:rPr>
  </w:style>
  <w:style w:type="paragraph" w:customStyle="1" w:styleId="30">
    <w:name w:val="MTDisplayEquation"/>
    <w:next w:val="1"/>
    <w:autoRedefine/>
    <w:qFormat/>
    <w:uiPriority w:val="0"/>
    <w:pPr>
      <w:widowControl w:val="0"/>
      <w:tabs>
        <w:tab w:val="center" w:pos="4160"/>
        <w:tab w:val="right" w:pos="8300"/>
      </w:tabs>
      <w:spacing w:line="400" w:lineRule="exact"/>
      <w:ind w:firstLine="480" w:firstLineChars="200"/>
      <w:jc w:val="both"/>
    </w:pPr>
    <w:rPr>
      <w:rFonts w:ascii="Times New Roman" w:hAnsi="Times New Roman" w:eastAsiaTheme="minorEastAsia" w:cstheme="minorBidi"/>
      <w:kern w:val="2"/>
      <w:sz w:val="24"/>
      <w:szCs w:val="22"/>
      <w:lang w:val="en-US" w:eastAsia="zh-CN" w:bidi="ar-SA"/>
    </w:rPr>
  </w:style>
  <w:style w:type="character" w:customStyle="1" w:styleId="31">
    <w:name w:val="标题 2 字符"/>
    <w:basedOn w:val="20"/>
    <w:link w:val="3"/>
    <w:autoRedefine/>
    <w:qFormat/>
    <w:uiPriority w:val="0"/>
    <w:rPr>
      <w:rFonts w:ascii="times newroman" w:hAnsi="times newroman" w:eastAsia="黑体" w:cstheme="majorBidi"/>
      <w:bCs/>
      <w:kern w:val="2"/>
      <w:sz w:val="32"/>
      <w:szCs w:val="32"/>
    </w:rPr>
  </w:style>
  <w:style w:type="paragraph" w:customStyle="1" w:styleId="32">
    <w:name w:val="TOC Heading"/>
    <w:basedOn w:val="2"/>
    <w:next w:val="1"/>
    <w:autoRedefine/>
    <w:unhideWhenUsed/>
    <w:qFormat/>
    <w:uiPriority w:val="39"/>
    <w:pPr>
      <w:spacing w:before="240" w:after="0" w:line="259" w:lineRule="auto"/>
      <w:jc w:val="left"/>
      <w:outlineLvl w:val="9"/>
    </w:pPr>
    <w:rPr>
      <w:rFonts w:asciiTheme="majorHAnsi" w:hAnsiTheme="majorHAnsi" w:eastAsiaTheme="majorEastAsia" w:cstheme="majorBidi"/>
      <w:bCs w:val="0"/>
      <w:color w:val="2F5597" w:themeColor="accent1" w:themeShade="BF"/>
      <w:kern w:val="0"/>
      <w:sz w:val="32"/>
      <w:szCs w:val="32"/>
    </w:rPr>
  </w:style>
  <w:style w:type="character" w:customStyle="1" w:styleId="33">
    <w:name w:val="标题 3 字符"/>
    <w:basedOn w:val="20"/>
    <w:link w:val="4"/>
    <w:qFormat/>
    <w:uiPriority w:val="0"/>
    <w:rPr>
      <w:rFonts w:ascii="Times New Roman" w:hAnsi="Times New Roman" w:eastAsia="黑体"/>
      <w:bCs/>
      <w:kern w:val="2"/>
      <w:sz w:val="30"/>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7" Type="http://schemas.openxmlformats.org/officeDocument/2006/relationships/fontTable" Target="fontTable.xml"/><Relationship Id="rId36" Type="http://schemas.openxmlformats.org/officeDocument/2006/relationships/customXml" Target="../customXml/item2.xml"/><Relationship Id="rId35" Type="http://schemas.openxmlformats.org/officeDocument/2006/relationships/numbering" Target="numbering.xml"/><Relationship Id="rId34" Type="http://schemas.openxmlformats.org/officeDocument/2006/relationships/customXml" Target="../customXml/item1.xml"/><Relationship Id="rId33" Type="http://schemas.openxmlformats.org/officeDocument/2006/relationships/image" Target="media/image4.wmf"/><Relationship Id="rId32" Type="http://schemas.openxmlformats.org/officeDocument/2006/relationships/oleObject" Target="embeddings/oleObject2.bin"/><Relationship Id="rId31" Type="http://schemas.openxmlformats.org/officeDocument/2006/relationships/image" Target="media/image3.wmf"/><Relationship Id="rId30" Type="http://schemas.openxmlformats.org/officeDocument/2006/relationships/oleObject" Target="embeddings/oleObject1.bin"/><Relationship Id="rId3" Type="http://schemas.openxmlformats.org/officeDocument/2006/relationships/header" Target="header1.xml"/><Relationship Id="rId29" Type="http://schemas.openxmlformats.org/officeDocument/2006/relationships/image" Target="media/image2.emf"/><Relationship Id="rId28" Type="http://schemas.openxmlformats.org/officeDocument/2006/relationships/image" Target="media/image1.png"/><Relationship Id="rId27" Type="http://schemas.openxmlformats.org/officeDocument/2006/relationships/theme" Target="theme/theme1.xml"/><Relationship Id="rId26" Type="http://schemas.openxmlformats.org/officeDocument/2006/relationships/header" Target="header17.xml"/><Relationship Id="rId25" Type="http://schemas.openxmlformats.org/officeDocument/2006/relationships/header" Target="header16.xml"/><Relationship Id="rId24" Type="http://schemas.openxmlformats.org/officeDocument/2006/relationships/header" Target="header15.xml"/><Relationship Id="rId23" Type="http://schemas.openxmlformats.org/officeDocument/2006/relationships/header" Target="header14.xml"/><Relationship Id="rId22" Type="http://schemas.openxmlformats.org/officeDocument/2006/relationships/header" Target="header13.xml"/><Relationship Id="rId21" Type="http://schemas.openxmlformats.org/officeDocument/2006/relationships/header" Target="header12.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9.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8.xml"/><Relationship Id="rId12" Type="http://schemas.openxmlformats.org/officeDocument/2006/relationships/header" Target="header7.xml"/><Relationship Id="rId11" Type="http://schemas.openxmlformats.org/officeDocument/2006/relationships/footer" Target="footer3.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32D141-D6D7-4108-89E5-E145C1B5BBBF}">
  <ds:schemaRefs/>
</ds:datastoreItem>
</file>

<file path=docProps/app.xml><?xml version="1.0" encoding="utf-8"?>
<Properties xmlns="http://schemas.openxmlformats.org/officeDocument/2006/extended-properties" xmlns:vt="http://schemas.openxmlformats.org/officeDocument/2006/docPropsVTypes">
  <Template>Normal</Template>
  <Pages>15</Pages>
  <Words>2432</Words>
  <Characters>3554</Characters>
  <Lines>78</Lines>
  <Paragraphs>36</Paragraphs>
  <TotalTime>0</TotalTime>
  <ScaleCrop>false</ScaleCrop>
  <LinksUpToDate>false</LinksUpToDate>
  <CharactersWithSpaces>4447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2020-06-08T13:49:00Z</dcterms:created>
  <dc:creator>zhaoqing fu</dc:creator>
  <cp:lastModifiedBy>WQ</cp:lastModifiedBy>
  <cp:lastPrinted>2020-09-21T01:07:00Z</cp:lastPrinted>
  <dcterms:modified xsi:type="dcterms:W3CDTF">2024-09-03T04:26:04Z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8BA8F5A46A0D4257A15017DFEEF63785</vt:lpwstr>
  </property>
</Properties>
</file>